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7D" w:rsidRDefault="00943F00" w:rsidP="00943F00">
      <w:pPr>
        <w:pStyle w:val="Nadpis2"/>
      </w:pPr>
      <w:proofErr w:type="spellStart"/>
      <w:r>
        <w:t>Check</w:t>
      </w:r>
      <w:proofErr w:type="spellEnd"/>
      <w:r>
        <w:t xml:space="preserve"> list projektového záměru ICT</w:t>
      </w:r>
    </w:p>
    <w:p w:rsidR="00943F00" w:rsidRDefault="00943F00" w:rsidP="00943F00"/>
    <w:tbl>
      <w:tblPr>
        <w:tblStyle w:val="Tmavtabulkasmkou5zvraznn1"/>
        <w:tblW w:w="5000" w:type="pct"/>
        <w:tblLook w:val="04A0" w:firstRow="1" w:lastRow="0" w:firstColumn="1" w:lastColumn="0" w:noHBand="0" w:noVBand="1"/>
      </w:tblPr>
      <w:tblGrid>
        <w:gridCol w:w="2496"/>
        <w:gridCol w:w="2514"/>
        <w:gridCol w:w="2324"/>
        <w:gridCol w:w="2277"/>
        <w:gridCol w:w="2093"/>
        <w:gridCol w:w="1788"/>
        <w:gridCol w:w="1896"/>
      </w:tblGrid>
      <w:tr w:rsidR="00D602C1" w:rsidTr="00D60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 w:val="restart"/>
          </w:tcPr>
          <w:p w:rsidR="00D602C1" w:rsidRDefault="00D602C1" w:rsidP="00D602C1">
            <w:pPr>
              <w:jc w:val="center"/>
            </w:pPr>
            <w:r>
              <w:t>Název pracovního balíčku</w:t>
            </w:r>
          </w:p>
        </w:tc>
        <w:tc>
          <w:tcPr>
            <w:tcW w:w="817" w:type="pct"/>
            <w:vMerge w:val="restart"/>
          </w:tcPr>
          <w:p w:rsidR="00D602C1" w:rsidRDefault="00D602C1" w:rsidP="00D60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Popis pracovního balíčku</w:t>
            </w:r>
          </w:p>
        </w:tc>
        <w:tc>
          <w:tcPr>
            <w:tcW w:w="1495" w:type="pct"/>
            <w:gridSpan w:val="2"/>
          </w:tcPr>
          <w:p w:rsidR="00D602C1" w:rsidRDefault="00D602C1" w:rsidP="00D60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Vstupy</w:t>
            </w:r>
          </w:p>
        </w:tc>
        <w:tc>
          <w:tcPr>
            <w:tcW w:w="1261" w:type="pct"/>
            <w:gridSpan w:val="2"/>
          </w:tcPr>
          <w:p w:rsidR="00D602C1" w:rsidRDefault="00D602C1" w:rsidP="00D60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>
              <w:t>ýstupy</w:t>
            </w:r>
          </w:p>
        </w:tc>
        <w:tc>
          <w:tcPr>
            <w:tcW w:w="616" w:type="pct"/>
            <w:vMerge w:val="restart"/>
          </w:tcPr>
          <w:p w:rsidR="00D602C1" w:rsidRDefault="00D602C1" w:rsidP="00D60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Zpracováno v rámci záměru?</w:t>
            </w:r>
          </w:p>
        </w:tc>
      </w:tr>
      <w:tr w:rsidR="00D602C1" w:rsidTr="00D60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Merge/>
          </w:tcPr>
          <w:p w:rsidR="00D602C1" w:rsidRDefault="00D602C1" w:rsidP="00943F00"/>
        </w:tc>
        <w:tc>
          <w:tcPr>
            <w:tcW w:w="817" w:type="pct"/>
            <w:vMerge/>
          </w:tcPr>
          <w:p w:rsidR="00D602C1" w:rsidRDefault="00D602C1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5" w:type="pct"/>
          </w:tcPr>
          <w:p w:rsidR="00D602C1" w:rsidRDefault="00D602C1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Povinné</w:t>
            </w:r>
          </w:p>
        </w:tc>
        <w:tc>
          <w:tcPr>
            <w:tcW w:w="740" w:type="pct"/>
          </w:tcPr>
          <w:p w:rsidR="00D602C1" w:rsidRDefault="00D602C1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Nepovinné</w:t>
            </w:r>
          </w:p>
        </w:tc>
        <w:tc>
          <w:tcPr>
            <w:tcW w:w="680" w:type="pct"/>
          </w:tcPr>
          <w:p w:rsidR="00D602C1" w:rsidRDefault="00D602C1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Povinné</w:t>
            </w:r>
          </w:p>
        </w:tc>
        <w:tc>
          <w:tcPr>
            <w:tcW w:w="581" w:type="pct"/>
          </w:tcPr>
          <w:p w:rsidR="00D602C1" w:rsidRDefault="00D602C1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Nepovinné</w:t>
            </w:r>
          </w:p>
        </w:tc>
        <w:tc>
          <w:tcPr>
            <w:tcW w:w="616" w:type="pct"/>
            <w:vMerge/>
          </w:tcPr>
          <w:p w:rsidR="00D602C1" w:rsidRDefault="00D602C1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02C1" w:rsidTr="00D60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:rsidR="00943F00" w:rsidRDefault="00943F00" w:rsidP="00943F00">
            <w:r w:rsidRPr="00943F00">
              <w:t>01. Detekce potřeb a úvodní formulace záměru (nový systém, velká změna)</w:t>
            </w:r>
          </w:p>
        </w:tc>
        <w:tc>
          <w:tcPr>
            <w:tcW w:w="817" w:type="pct"/>
          </w:tcPr>
          <w:p w:rsidR="00943F00" w:rsidRDefault="00943F00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5" w:type="pct"/>
          </w:tcPr>
          <w:p w:rsidR="00943F00" w:rsidRDefault="00943F00" w:rsidP="003902A0">
            <w:pPr>
              <w:pStyle w:val="Odstavecseseznamem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 w:history="1">
              <w:r w:rsidRPr="00943F00">
                <w:rPr>
                  <w:rStyle w:val="Hypertextovodkaz"/>
                </w:rPr>
                <w:t>Informační koncepce ČR</w:t>
              </w:r>
            </w:hyperlink>
          </w:p>
          <w:p w:rsidR="00D602C1" w:rsidRDefault="00D602C1" w:rsidP="003902A0">
            <w:pPr>
              <w:pStyle w:val="Odstavecseseznamem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Pr="00D602C1">
                <w:rPr>
                  <w:rStyle w:val="Hypertextovodkaz"/>
                </w:rPr>
                <w:t>Záměr v katalogu DČ</w:t>
              </w:r>
            </w:hyperlink>
          </w:p>
        </w:tc>
        <w:tc>
          <w:tcPr>
            <w:tcW w:w="740" w:type="pct"/>
          </w:tcPr>
          <w:p w:rsidR="00943F00" w:rsidRDefault="00D602C1" w:rsidP="00D602C1">
            <w:pPr>
              <w:pStyle w:val="Odstavecseseznamem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Požadavky vedení úřadu</w:t>
            </w:r>
          </w:p>
          <w:p w:rsidR="00D602C1" w:rsidRDefault="00D602C1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pct"/>
          </w:tcPr>
          <w:p w:rsidR="00943F00" w:rsidRDefault="00D602C1" w:rsidP="00D602C1">
            <w:pPr>
              <w:pStyle w:val="Odstavecseseznamem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>
                <w:rPr>
                  <w:rStyle w:val="Hypertextovodkaz"/>
                </w:rPr>
                <w:t>Změna záměru</w:t>
              </w:r>
              <w:r w:rsidRPr="00D602C1">
                <w:rPr>
                  <w:rStyle w:val="Hypertextovodkaz"/>
                </w:rPr>
                <w:t> </w:t>
              </w:r>
              <w:r>
                <w:rPr>
                  <w:rStyle w:val="Hypertextovodkaz"/>
                </w:rPr>
                <w:t xml:space="preserve">v </w:t>
              </w:r>
              <w:r w:rsidRPr="00D602C1">
                <w:rPr>
                  <w:rStyle w:val="Hypertextovodkaz"/>
                </w:rPr>
                <w:t>katalogu DČ</w:t>
              </w:r>
            </w:hyperlink>
          </w:p>
        </w:tc>
        <w:tc>
          <w:tcPr>
            <w:tcW w:w="581" w:type="pct"/>
          </w:tcPr>
          <w:p w:rsidR="00943F00" w:rsidRDefault="00D602C1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Zavedení do interní databáze záměrů</w:t>
            </w:r>
          </w:p>
        </w:tc>
        <w:tc>
          <w:tcPr>
            <w:tcW w:w="616" w:type="pct"/>
          </w:tcPr>
          <w:p w:rsidR="00943F00" w:rsidRDefault="00943F00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2C1" w:rsidTr="00D60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:rsidR="00943F00" w:rsidRDefault="00943F00" w:rsidP="00943F00">
            <w:r w:rsidRPr="00943F00">
              <w:t>02. Kvalifikace záměru uvnitř ÚSÚ/OVM (dle IK OVM)</w:t>
            </w:r>
          </w:p>
        </w:tc>
        <w:tc>
          <w:tcPr>
            <w:tcW w:w="817" w:type="pct"/>
          </w:tcPr>
          <w:p w:rsidR="00943F00" w:rsidRDefault="00943F00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Zakotvení záměru do kontextu Informační koncepce </w:t>
            </w: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OVM , definice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 xml:space="preserve"> vazeb na ostatní informační systémy a datové zdroje</w:t>
            </w:r>
          </w:p>
        </w:tc>
        <w:tc>
          <w:tcPr>
            <w:tcW w:w="755" w:type="pct"/>
          </w:tcPr>
          <w:p w:rsidR="00943F00" w:rsidRDefault="00D602C1" w:rsidP="003902A0">
            <w:pPr>
              <w:pStyle w:val="Odstavecseseznamem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Informační koncepce úřadu</w:t>
            </w:r>
          </w:p>
          <w:p w:rsidR="00D602C1" w:rsidRDefault="00D602C1" w:rsidP="003902A0">
            <w:pPr>
              <w:pStyle w:val="Odstavecseseznamem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Pr="00D602C1">
                <w:rPr>
                  <w:rStyle w:val="Hypertextovodkaz"/>
                </w:rPr>
                <w:t>Záměr v katalogu DČ</w:t>
              </w:r>
            </w:hyperlink>
          </w:p>
          <w:p w:rsidR="00713DE3" w:rsidRDefault="00713DE3" w:rsidP="003902A0">
            <w:pPr>
              <w:pStyle w:val="Odstavecseseznamem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Pr="00713DE3">
                <w:rPr>
                  <w:rStyle w:val="Hypertextovodkaz"/>
                </w:rPr>
                <w:t>Evidence RPP – agendy, ISVS, oprávnění</w:t>
              </w:r>
            </w:hyperlink>
          </w:p>
        </w:tc>
        <w:tc>
          <w:tcPr>
            <w:tcW w:w="740" w:type="pct"/>
          </w:tcPr>
          <w:p w:rsidR="00943F00" w:rsidRDefault="00943F00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0" w:type="pct"/>
          </w:tcPr>
          <w:p w:rsidR="00943F00" w:rsidRDefault="00D602C1" w:rsidP="00713DE3">
            <w:pPr>
              <w:pStyle w:val="Odstavecseseznamem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>
                <w:rPr>
                  <w:rStyle w:val="Hypertextovodkaz"/>
                </w:rPr>
                <w:t>Změna záměru</w:t>
              </w:r>
              <w:r w:rsidRPr="00D602C1">
                <w:rPr>
                  <w:rStyle w:val="Hypertextovodkaz"/>
                </w:rPr>
                <w:t> </w:t>
              </w:r>
              <w:r>
                <w:rPr>
                  <w:rStyle w:val="Hypertextovodkaz"/>
                </w:rPr>
                <w:t xml:space="preserve">v </w:t>
              </w:r>
              <w:r w:rsidRPr="00D602C1">
                <w:rPr>
                  <w:rStyle w:val="Hypertextovodkaz"/>
                </w:rPr>
                <w:t>katalogu DČ</w:t>
              </w:r>
            </w:hyperlink>
          </w:p>
          <w:p w:rsidR="00713DE3" w:rsidRDefault="00713DE3" w:rsidP="00713DE3">
            <w:pPr>
              <w:pStyle w:val="Odstavecseseznamem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>
                <w:rPr>
                  <w:rStyle w:val="Hypertextovodkaz"/>
                </w:rPr>
                <w:t>Potřebné úpravy e</w:t>
              </w:r>
              <w:r w:rsidRPr="00713DE3">
                <w:rPr>
                  <w:rStyle w:val="Hypertextovodkaz"/>
                </w:rPr>
                <w:t>vidence RPP – agendy, ISVS, oprávnění</w:t>
              </w:r>
            </w:hyperlink>
          </w:p>
        </w:tc>
        <w:tc>
          <w:tcPr>
            <w:tcW w:w="581" w:type="pct"/>
          </w:tcPr>
          <w:p w:rsidR="00943F00" w:rsidRDefault="00D602C1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Změna v interní databázi záměrů</w:t>
            </w:r>
          </w:p>
        </w:tc>
        <w:tc>
          <w:tcPr>
            <w:tcW w:w="616" w:type="pct"/>
          </w:tcPr>
          <w:p w:rsidR="00943F00" w:rsidRDefault="00943F00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02C1" w:rsidTr="00D60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:rsidR="00943F00" w:rsidRDefault="00943F00" w:rsidP="00943F00">
            <w:r w:rsidRPr="00943F00">
              <w:t>03. Úprava legislativy</w:t>
            </w:r>
          </w:p>
        </w:tc>
        <w:tc>
          <w:tcPr>
            <w:tcW w:w="817" w:type="pct"/>
          </w:tcPr>
          <w:p w:rsidR="00943F00" w:rsidRDefault="00943F00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Analýza změn legislativy které daný záměr vynucují resp. popis legislativních </w:t>
            </w: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změn které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 xml:space="preserve"> jsou pro realizaci záměru nutným předpokladem</w:t>
            </w:r>
          </w:p>
        </w:tc>
        <w:tc>
          <w:tcPr>
            <w:tcW w:w="755" w:type="pct"/>
          </w:tcPr>
          <w:p w:rsidR="00943F00" w:rsidRDefault="00D602C1" w:rsidP="003902A0">
            <w:pPr>
              <w:pStyle w:val="Odstavecseseznamem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Analýza legislativního prostředí pro záměr</w:t>
            </w:r>
          </w:p>
          <w:p w:rsidR="00D602C1" w:rsidRDefault="00D602C1" w:rsidP="003902A0">
            <w:pPr>
              <w:pStyle w:val="Odstavecseseznamem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Dopady změn legislativy</w:t>
            </w:r>
          </w:p>
          <w:p w:rsidR="00D602C1" w:rsidRDefault="00D602C1" w:rsidP="003902A0">
            <w:pPr>
              <w:pStyle w:val="Odstavecseseznamem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Zásady digitálně přívětivé legislativy</w:t>
            </w:r>
          </w:p>
        </w:tc>
        <w:tc>
          <w:tcPr>
            <w:tcW w:w="740" w:type="pct"/>
          </w:tcPr>
          <w:p w:rsidR="00943F00" w:rsidRDefault="00943F00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pct"/>
          </w:tcPr>
          <w:p w:rsidR="00943F00" w:rsidRDefault="00413E75" w:rsidP="00713DE3">
            <w:pPr>
              <w:pStyle w:val="Odstavecseseznamem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Důvod změny či zachování legislativy</w:t>
            </w:r>
          </w:p>
          <w:p w:rsidR="00713DE3" w:rsidRDefault="00713DE3" w:rsidP="00713DE3">
            <w:pPr>
              <w:pStyle w:val="Odstavecseseznamem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>
                <w:rPr>
                  <w:rStyle w:val="Hypertextovodkaz"/>
                </w:rPr>
                <w:t>Potřebné úpravy e</w:t>
              </w:r>
              <w:r w:rsidRPr="00713DE3">
                <w:rPr>
                  <w:rStyle w:val="Hypertextovodkaz"/>
                </w:rPr>
                <w:t>vidence RPP – agendy, ISVS, oprávnění</w:t>
              </w:r>
            </w:hyperlink>
          </w:p>
        </w:tc>
        <w:tc>
          <w:tcPr>
            <w:tcW w:w="581" w:type="pct"/>
          </w:tcPr>
          <w:p w:rsidR="00943F00" w:rsidRDefault="00943F00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6" w:type="pct"/>
          </w:tcPr>
          <w:p w:rsidR="00943F00" w:rsidRDefault="00943F00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2C1" w:rsidTr="00D60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:rsidR="00943F00" w:rsidRDefault="00943F00" w:rsidP="00943F00">
            <w:r w:rsidRPr="00943F00">
              <w:t>04. Kvalifikace záměru v kontextu IKČR a OHA</w:t>
            </w:r>
          </w:p>
        </w:tc>
        <w:tc>
          <w:tcPr>
            <w:tcW w:w="817" w:type="pct"/>
          </w:tcPr>
          <w:p w:rsidR="00943F00" w:rsidRDefault="00943F00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Zakotvení záměru do kontextu Informační koncepce  ČR , popis využívání sdílených </w:t>
            </w:r>
            <w:proofErr w:type="spellStart"/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služeb,definice</w:t>
            </w:r>
            <w:proofErr w:type="spellEnd"/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 xml:space="preserve"> vazeb na ostatní informační systémy a datové zdroje, příprava příslušných formulářů OHA</w:t>
            </w:r>
          </w:p>
        </w:tc>
        <w:tc>
          <w:tcPr>
            <w:tcW w:w="755" w:type="pct"/>
          </w:tcPr>
          <w:p w:rsidR="00413E75" w:rsidRDefault="00413E75" w:rsidP="003902A0">
            <w:pPr>
              <w:pStyle w:val="Odstavecseseznamem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Pr="00943F00">
                <w:rPr>
                  <w:rStyle w:val="Hypertextovodkaz"/>
                </w:rPr>
                <w:t>Informační koncepce ČR</w:t>
              </w:r>
            </w:hyperlink>
            <w:r>
              <w:t xml:space="preserve"> a </w:t>
            </w:r>
            <w:hyperlink r:id="rId14" w:history="1">
              <w:r w:rsidRPr="00413E75">
                <w:rPr>
                  <w:rStyle w:val="Hypertextovodkaz"/>
                </w:rPr>
                <w:t>její navazující dokumenty</w:t>
              </w:r>
            </w:hyperlink>
          </w:p>
          <w:p w:rsidR="00943F00" w:rsidRDefault="00413E75" w:rsidP="003902A0">
            <w:pPr>
              <w:pStyle w:val="Odstavecseseznamem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Pr="00413E75">
                <w:rPr>
                  <w:rStyle w:val="Hypertextovodkaz"/>
                </w:rPr>
                <w:t>Formuláře OHA</w:t>
              </w:r>
            </w:hyperlink>
          </w:p>
          <w:p w:rsidR="001840BD" w:rsidRDefault="001840BD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0" w:type="pct"/>
          </w:tcPr>
          <w:p w:rsidR="00943F00" w:rsidRDefault="00943F00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0" w:type="pct"/>
          </w:tcPr>
          <w:p w:rsidR="00943F00" w:rsidRDefault="001840BD" w:rsidP="00713DE3">
            <w:pPr>
              <w:pStyle w:val="Odstavecseseznamem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Schválený formulář OHA</w:t>
            </w:r>
          </w:p>
          <w:p w:rsidR="001840BD" w:rsidRDefault="00713DE3" w:rsidP="00713DE3">
            <w:pPr>
              <w:pStyle w:val="Odstavecseseznamem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>
                <w:rPr>
                  <w:rStyle w:val="Hypertextovodkaz"/>
                </w:rPr>
                <w:t>Potřebné úpravy e</w:t>
              </w:r>
              <w:r w:rsidRPr="00713DE3">
                <w:rPr>
                  <w:rStyle w:val="Hypertextovodkaz"/>
                </w:rPr>
                <w:t>vidence RPP – agendy, ISVS, oprávnění</w:t>
              </w:r>
            </w:hyperlink>
          </w:p>
        </w:tc>
        <w:tc>
          <w:tcPr>
            <w:tcW w:w="581" w:type="pct"/>
          </w:tcPr>
          <w:p w:rsidR="00943F00" w:rsidRDefault="00943F00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6" w:type="pct"/>
          </w:tcPr>
          <w:p w:rsidR="00943F00" w:rsidRDefault="00943F00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02C1" w:rsidTr="00D60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:rsidR="00943F00" w:rsidRDefault="00943F00" w:rsidP="00943F00">
            <w:r w:rsidRPr="00943F00">
              <w:t xml:space="preserve">05. Alokace finančních zdrojů pro záměr (rozpočet </w:t>
            </w:r>
            <w:proofErr w:type="spellStart"/>
            <w:r w:rsidRPr="00943F00">
              <w:t>vs</w:t>
            </w:r>
            <w:proofErr w:type="spellEnd"/>
            <w:r w:rsidRPr="00943F00">
              <w:t xml:space="preserve"> ESF fondy), ohlášení vládě</w:t>
            </w:r>
          </w:p>
        </w:tc>
        <w:tc>
          <w:tcPr>
            <w:tcW w:w="817" w:type="pct"/>
          </w:tcPr>
          <w:p w:rsidR="00943F00" w:rsidRDefault="00943F00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Závazná alokace finančních nákladů nezbytných pro přípravu záměru, jeho projektovou realizaci včetně nezbytných výběrových řízení a čtyřleté provozní náklady v členění podle jednotlivých zdrojů (státní </w:t>
            </w:r>
            <w:r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rozpočet,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struktutální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fondy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apod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). Finanční alokace musí být zavedena v evidenci investičních záměrů a provozní náklady ve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střednědovém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rozpočtu příslušné kapitoly státního rozpočtu. Alokace finančních zdrojů je předpokladem pro přechod záměru ze stavu C do stavu B.</w:t>
            </w:r>
          </w:p>
        </w:tc>
        <w:tc>
          <w:tcPr>
            <w:tcW w:w="755" w:type="pct"/>
          </w:tcPr>
          <w:p w:rsidR="00943F00" w:rsidRDefault="001840BD" w:rsidP="003902A0">
            <w:pPr>
              <w:pStyle w:val="Odstavecseseznamem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Informace na vládu</w:t>
            </w:r>
          </w:p>
          <w:p w:rsidR="001840BD" w:rsidRDefault="001840BD" w:rsidP="003902A0">
            <w:pPr>
              <w:pStyle w:val="Odstavecseseznamem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Rozpočtové systémy úřadu</w:t>
            </w:r>
          </w:p>
        </w:tc>
        <w:tc>
          <w:tcPr>
            <w:tcW w:w="740" w:type="pct"/>
          </w:tcPr>
          <w:p w:rsidR="00943F00" w:rsidRDefault="001840BD" w:rsidP="00713DE3">
            <w:pPr>
              <w:pStyle w:val="Odstavecseseznamem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Struktury ESIF</w:t>
            </w:r>
          </w:p>
        </w:tc>
        <w:tc>
          <w:tcPr>
            <w:tcW w:w="680" w:type="pct"/>
          </w:tcPr>
          <w:p w:rsidR="00943F00" w:rsidRDefault="001840BD" w:rsidP="00713DE3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Vzetí na vědomí vládou ČR</w:t>
            </w:r>
          </w:p>
          <w:p w:rsidR="00713DE3" w:rsidRDefault="00713DE3" w:rsidP="00713DE3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>
                <w:rPr>
                  <w:rStyle w:val="Hypertextovodkaz"/>
                </w:rPr>
                <w:t>Změna záměru</w:t>
              </w:r>
              <w:r w:rsidRPr="00D602C1">
                <w:rPr>
                  <w:rStyle w:val="Hypertextovodkaz"/>
                </w:rPr>
                <w:t> </w:t>
              </w:r>
              <w:r>
                <w:rPr>
                  <w:rStyle w:val="Hypertextovodkaz"/>
                </w:rPr>
                <w:t xml:space="preserve">v </w:t>
              </w:r>
              <w:r w:rsidRPr="00D602C1">
                <w:rPr>
                  <w:rStyle w:val="Hypertextovodkaz"/>
                </w:rPr>
                <w:t>katalogu DČ</w:t>
              </w:r>
            </w:hyperlink>
          </w:p>
          <w:p w:rsidR="00713DE3" w:rsidRDefault="00713DE3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pct"/>
          </w:tcPr>
          <w:p w:rsidR="00943F00" w:rsidRDefault="001840BD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Studie proveditelnosti</w:t>
            </w:r>
          </w:p>
        </w:tc>
        <w:tc>
          <w:tcPr>
            <w:tcW w:w="616" w:type="pct"/>
          </w:tcPr>
          <w:p w:rsidR="00943F00" w:rsidRDefault="00943F00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2C1" w:rsidTr="00D60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:rsidR="00943F00" w:rsidRDefault="00943F00" w:rsidP="00943F00">
            <w:r w:rsidRPr="00943F00">
              <w:t>06. Příprava realizace (další nutná stanoviska, veřejná soutěž)</w:t>
            </w:r>
          </w:p>
        </w:tc>
        <w:tc>
          <w:tcPr>
            <w:tcW w:w="817" w:type="pct"/>
          </w:tcPr>
          <w:p w:rsidR="00943F00" w:rsidRDefault="00943F00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sz w:val="18"/>
                <w:szCs w:val="18"/>
              </w:rPr>
              <w:t>Příprava a zadání veřejných zakázek nezbytných pro realizaci záměru, vyžádání nutných stanovisek dalších orgánů, např. stanoviska ke splnění požadavků vyplývajících ze zákona o kybernetické bezpečnosti</w:t>
            </w:r>
          </w:p>
        </w:tc>
        <w:tc>
          <w:tcPr>
            <w:tcW w:w="755" w:type="pct"/>
          </w:tcPr>
          <w:p w:rsidR="00943F00" w:rsidRDefault="001840BD" w:rsidP="003902A0">
            <w:pPr>
              <w:pStyle w:val="Odstavecseseznamem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Schválený formulář OHA</w:t>
            </w:r>
          </w:p>
          <w:p w:rsidR="001840BD" w:rsidRDefault="001840BD" w:rsidP="003902A0">
            <w:pPr>
              <w:pStyle w:val="Odstavecseseznamem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Žádosti o vyjádření dotčených subjektů</w:t>
            </w:r>
          </w:p>
          <w:p w:rsidR="001840BD" w:rsidRDefault="001840BD" w:rsidP="003902A0">
            <w:pPr>
              <w:pStyle w:val="Odstavecseseznamem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Dokumenty k zadávacímu řízení</w:t>
            </w:r>
          </w:p>
        </w:tc>
        <w:tc>
          <w:tcPr>
            <w:tcW w:w="740" w:type="pct"/>
          </w:tcPr>
          <w:p w:rsidR="00943F00" w:rsidRDefault="001840BD" w:rsidP="00713DE3">
            <w:pPr>
              <w:pStyle w:val="Odstavecseseznamem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Studie proveditelnosti</w:t>
            </w:r>
          </w:p>
        </w:tc>
        <w:tc>
          <w:tcPr>
            <w:tcW w:w="680" w:type="pct"/>
          </w:tcPr>
          <w:p w:rsidR="00943F00" w:rsidRDefault="001840BD" w:rsidP="00713DE3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Schválení realizace dotčenými subjekty</w:t>
            </w:r>
          </w:p>
          <w:p w:rsidR="001840BD" w:rsidRDefault="001840BD" w:rsidP="00713DE3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Pr="001840BD">
                <w:rPr>
                  <w:rStyle w:val="Hypertextovodkaz"/>
                </w:rPr>
                <w:t>Evidence v NEN</w:t>
              </w:r>
            </w:hyperlink>
          </w:p>
          <w:p w:rsidR="00713DE3" w:rsidRDefault="00713DE3" w:rsidP="00713DE3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Zadávací dokumentace</w:t>
            </w:r>
          </w:p>
          <w:p w:rsidR="00713DE3" w:rsidRDefault="00713DE3" w:rsidP="00713DE3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Ukončení zadávacího řízení</w:t>
            </w:r>
          </w:p>
          <w:p w:rsidR="00713DE3" w:rsidRDefault="00713DE3" w:rsidP="00713DE3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>
                <w:rPr>
                  <w:rStyle w:val="Hypertextovodkaz"/>
                </w:rPr>
                <w:t>Změna záměru</w:t>
              </w:r>
              <w:r w:rsidRPr="00D602C1">
                <w:rPr>
                  <w:rStyle w:val="Hypertextovodkaz"/>
                </w:rPr>
                <w:t> </w:t>
              </w:r>
              <w:r>
                <w:rPr>
                  <w:rStyle w:val="Hypertextovodkaz"/>
                </w:rPr>
                <w:t xml:space="preserve">v </w:t>
              </w:r>
              <w:r w:rsidRPr="00D602C1">
                <w:rPr>
                  <w:rStyle w:val="Hypertextovodkaz"/>
                </w:rPr>
                <w:t>katalogu DČ</w:t>
              </w:r>
            </w:hyperlink>
          </w:p>
        </w:tc>
        <w:tc>
          <w:tcPr>
            <w:tcW w:w="581" w:type="pct"/>
          </w:tcPr>
          <w:p w:rsidR="00943F00" w:rsidRDefault="00943F00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6" w:type="pct"/>
          </w:tcPr>
          <w:p w:rsidR="00943F00" w:rsidRDefault="00943F00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3DE3" w:rsidTr="00D60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:rsidR="00713DE3" w:rsidRDefault="00713DE3" w:rsidP="00713DE3">
            <w:r w:rsidRPr="00943F00">
              <w:t>07. Realizace záměru (projektové řízení realizace)</w:t>
            </w:r>
          </w:p>
        </w:tc>
        <w:tc>
          <w:tcPr>
            <w:tcW w:w="817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sz w:val="18"/>
                <w:szCs w:val="18"/>
              </w:rPr>
              <w:t>Definice projektového týmu, zadání projektu a jeho realizace</w:t>
            </w:r>
          </w:p>
        </w:tc>
        <w:tc>
          <w:tcPr>
            <w:tcW w:w="755" w:type="pct"/>
          </w:tcPr>
          <w:p w:rsidR="00713DE3" w:rsidRDefault="00713DE3" w:rsidP="003902A0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Projektový tým</w:t>
            </w:r>
          </w:p>
          <w:p w:rsidR="00713DE3" w:rsidRDefault="00713DE3" w:rsidP="003902A0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Pr="00713DE3">
                <w:rPr>
                  <w:rStyle w:val="Hypertextovodkaz"/>
                </w:rPr>
                <w:t>Metody řízení ICT</w:t>
              </w:r>
            </w:hyperlink>
          </w:p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0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pct"/>
          </w:tcPr>
          <w:p w:rsidR="00713DE3" w:rsidRDefault="00713DE3" w:rsidP="00713DE3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Sestavený tým – dodavatel + zadavatel</w:t>
            </w:r>
          </w:p>
          <w:p w:rsidR="00713DE3" w:rsidRDefault="00713DE3" w:rsidP="00713DE3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>
                <w:rPr>
                  <w:rStyle w:val="Hypertextovodkaz"/>
                </w:rPr>
                <w:t>Změna záměru</w:t>
              </w:r>
              <w:r w:rsidRPr="00D602C1">
                <w:rPr>
                  <w:rStyle w:val="Hypertextovodkaz"/>
                </w:rPr>
                <w:t> </w:t>
              </w:r>
              <w:r>
                <w:rPr>
                  <w:rStyle w:val="Hypertextovodkaz"/>
                </w:rPr>
                <w:t xml:space="preserve">v </w:t>
              </w:r>
              <w:r w:rsidRPr="00D602C1">
                <w:rPr>
                  <w:rStyle w:val="Hypertextovodkaz"/>
                </w:rPr>
                <w:t>katalogu DČ</w:t>
              </w:r>
            </w:hyperlink>
          </w:p>
        </w:tc>
        <w:tc>
          <w:tcPr>
            <w:tcW w:w="581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6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DE3" w:rsidTr="00D60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:rsidR="00713DE3" w:rsidRDefault="00713DE3" w:rsidP="00713DE3">
            <w:r w:rsidRPr="00943F00">
              <w:t>08. Ukončení realizace, vyhodnocení (akceptační test)</w:t>
            </w:r>
          </w:p>
        </w:tc>
        <w:tc>
          <w:tcPr>
            <w:tcW w:w="817" w:type="pct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Zpracování provozní </w:t>
            </w: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dokumentace , předání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 xml:space="preserve"> výsledků projektu do provozu, převzetí realizovaného záměru od projektového  týmu provozním  týmem, provedení akceptačních testů</w:t>
            </w:r>
          </w:p>
        </w:tc>
        <w:tc>
          <w:tcPr>
            <w:tcW w:w="755" w:type="pct"/>
          </w:tcPr>
          <w:p w:rsidR="00713DE3" w:rsidRDefault="00713DE3" w:rsidP="00390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0" w:type="pct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0" w:type="pct"/>
          </w:tcPr>
          <w:p w:rsidR="00713DE3" w:rsidRDefault="00713DE3" w:rsidP="00713DE3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Dokumentace systému</w:t>
            </w:r>
          </w:p>
          <w:p w:rsidR="00713DE3" w:rsidRDefault="00713DE3" w:rsidP="00713DE3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Provozní smlouva </w:t>
            </w:r>
          </w:p>
          <w:p w:rsidR="00713DE3" w:rsidRDefault="00713DE3" w:rsidP="00713DE3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>
                <w:rPr>
                  <w:rStyle w:val="Hypertextovodkaz"/>
                </w:rPr>
                <w:t>Změna záměru</w:t>
              </w:r>
              <w:r w:rsidRPr="00D602C1">
                <w:rPr>
                  <w:rStyle w:val="Hypertextovodkaz"/>
                </w:rPr>
                <w:t> </w:t>
              </w:r>
              <w:r>
                <w:rPr>
                  <w:rStyle w:val="Hypertextovodkaz"/>
                </w:rPr>
                <w:t xml:space="preserve">v </w:t>
              </w:r>
              <w:r w:rsidRPr="00D602C1">
                <w:rPr>
                  <w:rStyle w:val="Hypertextovodkaz"/>
                </w:rPr>
                <w:t>katalogu DČ</w:t>
              </w:r>
            </w:hyperlink>
          </w:p>
        </w:tc>
        <w:tc>
          <w:tcPr>
            <w:tcW w:w="581" w:type="pct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6" w:type="pct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3DE3" w:rsidTr="00D60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:rsidR="00713DE3" w:rsidRDefault="00713DE3" w:rsidP="00713DE3">
            <w:r w:rsidRPr="00943F00">
              <w:t>09. Plánování provozu vč. drobných změn a zahájení provozu</w:t>
            </w:r>
          </w:p>
        </w:tc>
        <w:tc>
          <w:tcPr>
            <w:tcW w:w="817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5" w:type="pct"/>
          </w:tcPr>
          <w:p w:rsidR="00713DE3" w:rsidRDefault="00713DE3" w:rsidP="003902A0">
            <w:pPr>
              <w:pStyle w:val="Odstavecseseznamem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Dokumentace systému</w:t>
            </w:r>
          </w:p>
          <w:p w:rsidR="00713DE3" w:rsidRDefault="00713DE3" w:rsidP="003902A0">
            <w:pPr>
              <w:pStyle w:val="Odstavecseseznamem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Provozní smlouva </w:t>
            </w:r>
          </w:p>
        </w:tc>
        <w:tc>
          <w:tcPr>
            <w:tcW w:w="740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pct"/>
          </w:tcPr>
          <w:p w:rsidR="00713DE3" w:rsidRDefault="00713DE3" w:rsidP="00713DE3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Plán změn</w:t>
            </w:r>
          </w:p>
        </w:tc>
        <w:tc>
          <w:tcPr>
            <w:tcW w:w="581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6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DE3" w:rsidTr="00D60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:rsidR="00713DE3" w:rsidRDefault="00713DE3" w:rsidP="00713DE3">
            <w:r w:rsidRPr="00943F00">
              <w:lastRenderedPageBreak/>
              <w:t>10. Provoz, provozní dohled, realizace drobných změn a provozní podpora</w:t>
            </w:r>
          </w:p>
        </w:tc>
        <w:tc>
          <w:tcPr>
            <w:tcW w:w="817" w:type="pct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5" w:type="pct"/>
          </w:tcPr>
          <w:p w:rsidR="00713DE3" w:rsidRDefault="00713DE3" w:rsidP="003902A0">
            <w:pPr>
              <w:pStyle w:val="Odstavecseseznamem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Dokumentace systému</w:t>
            </w:r>
          </w:p>
          <w:p w:rsidR="00713DE3" w:rsidRDefault="00713DE3" w:rsidP="003902A0">
            <w:pPr>
              <w:pStyle w:val="Odstavecseseznamem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Provozní smlouva</w:t>
            </w:r>
          </w:p>
          <w:p w:rsidR="00713DE3" w:rsidRDefault="00713DE3" w:rsidP="003902A0">
            <w:pPr>
              <w:pStyle w:val="Odstavecseseznamem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Plán změn</w:t>
            </w:r>
          </w:p>
        </w:tc>
        <w:tc>
          <w:tcPr>
            <w:tcW w:w="740" w:type="pct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0" w:type="pct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pct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6" w:type="pct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3DE3" w:rsidTr="00D60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:rsidR="00713DE3" w:rsidRDefault="00713DE3" w:rsidP="00713DE3">
            <w:r w:rsidRPr="00943F00">
              <w:t>11. Hodnocení provozu</w:t>
            </w:r>
          </w:p>
        </w:tc>
        <w:tc>
          <w:tcPr>
            <w:tcW w:w="817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5" w:type="pct"/>
          </w:tcPr>
          <w:p w:rsidR="00713DE3" w:rsidRDefault="00713DE3" w:rsidP="003902A0">
            <w:pPr>
              <w:pStyle w:val="Odstavecseseznamem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Dokumentace systému</w:t>
            </w:r>
          </w:p>
          <w:p w:rsidR="00713DE3" w:rsidRDefault="00713DE3" w:rsidP="003902A0">
            <w:pPr>
              <w:pStyle w:val="Odstavecseseznamem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Provozní smlouva</w:t>
            </w:r>
          </w:p>
          <w:p w:rsidR="00713DE3" w:rsidRDefault="00713DE3" w:rsidP="003902A0">
            <w:pPr>
              <w:pStyle w:val="Odstavecseseznamem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Plán změn</w:t>
            </w:r>
          </w:p>
        </w:tc>
        <w:tc>
          <w:tcPr>
            <w:tcW w:w="740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pct"/>
          </w:tcPr>
          <w:p w:rsidR="00713DE3" w:rsidRDefault="00713DE3" w:rsidP="00713DE3">
            <w:pPr>
              <w:pStyle w:val="Odstavecseseznamem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Hodnocení provozu</w:t>
            </w:r>
          </w:p>
        </w:tc>
        <w:tc>
          <w:tcPr>
            <w:tcW w:w="581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6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DE3" w:rsidTr="00D60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:rsidR="00713DE3" w:rsidRDefault="00713DE3" w:rsidP="00713DE3">
            <w:r w:rsidRPr="00943F00">
              <w:t>12. Ukončení životního cyklu a vyřazení</w:t>
            </w:r>
          </w:p>
        </w:tc>
        <w:tc>
          <w:tcPr>
            <w:tcW w:w="817" w:type="pct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5" w:type="pct"/>
          </w:tcPr>
          <w:p w:rsidR="00713DE3" w:rsidRDefault="00713DE3" w:rsidP="003902A0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Hodnocení provozu</w:t>
            </w:r>
          </w:p>
        </w:tc>
        <w:tc>
          <w:tcPr>
            <w:tcW w:w="740" w:type="pct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0" w:type="pct"/>
          </w:tcPr>
          <w:p w:rsidR="00713DE3" w:rsidRDefault="00713DE3" w:rsidP="00713DE3">
            <w:pPr>
              <w:pStyle w:val="Odstavecseseznamem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Zpětné poučení z realizace záměru</w:t>
            </w:r>
          </w:p>
        </w:tc>
        <w:tc>
          <w:tcPr>
            <w:tcW w:w="581" w:type="pct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6" w:type="pct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3DE3" w:rsidTr="00D60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:rsidR="00713DE3" w:rsidRDefault="00713DE3" w:rsidP="00713DE3"/>
        </w:tc>
        <w:tc>
          <w:tcPr>
            <w:tcW w:w="817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5" w:type="pct"/>
            <w:gridSpan w:val="2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pct"/>
            <w:gridSpan w:val="2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6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DE3" w:rsidTr="00D60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:rsidR="00713DE3" w:rsidRDefault="00713DE3" w:rsidP="00713DE3"/>
        </w:tc>
        <w:tc>
          <w:tcPr>
            <w:tcW w:w="817" w:type="pct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5" w:type="pct"/>
            <w:gridSpan w:val="2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pct"/>
            <w:gridSpan w:val="2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6" w:type="pct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3DE3" w:rsidTr="00D60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:rsidR="00713DE3" w:rsidRDefault="00713DE3" w:rsidP="00713DE3"/>
        </w:tc>
        <w:tc>
          <w:tcPr>
            <w:tcW w:w="817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5" w:type="pct"/>
            <w:gridSpan w:val="2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pct"/>
            <w:gridSpan w:val="2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6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43F00" w:rsidRPr="00943F00" w:rsidRDefault="00943F00" w:rsidP="00943F00">
      <w:bookmarkStart w:id="0" w:name="_GoBack"/>
      <w:bookmarkEnd w:id="0"/>
    </w:p>
    <w:sectPr w:rsidR="00943F00" w:rsidRPr="00943F00" w:rsidSect="00D602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E47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410D5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641EF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80C21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566F53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24E12"/>
    <w:multiLevelType w:val="hybridMultilevel"/>
    <w:tmpl w:val="0066A468"/>
    <w:lvl w:ilvl="0" w:tplc="3FA273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00040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37C40"/>
    <w:multiLevelType w:val="hybridMultilevel"/>
    <w:tmpl w:val="2FDEE290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5310F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BB72C7"/>
    <w:multiLevelType w:val="hybridMultilevel"/>
    <w:tmpl w:val="2FDEE290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02485B"/>
    <w:multiLevelType w:val="hybridMultilevel"/>
    <w:tmpl w:val="02246438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FF3426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752971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E1692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911D2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6A6BE0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D76C23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9452E4"/>
    <w:multiLevelType w:val="hybridMultilevel"/>
    <w:tmpl w:val="69A8B2FC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31BCB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2478DB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B454A0"/>
    <w:multiLevelType w:val="hybridMultilevel"/>
    <w:tmpl w:val="A206681E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082EE8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722E9E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472BBF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F771E8"/>
    <w:multiLevelType w:val="hybridMultilevel"/>
    <w:tmpl w:val="2FDEE290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20014B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9D26CE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4D2627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10"/>
  </w:num>
  <w:num w:numId="5">
    <w:abstractNumId w:val="9"/>
  </w:num>
  <w:num w:numId="6">
    <w:abstractNumId w:val="26"/>
  </w:num>
  <w:num w:numId="7">
    <w:abstractNumId w:val="21"/>
  </w:num>
  <w:num w:numId="8">
    <w:abstractNumId w:val="2"/>
  </w:num>
  <w:num w:numId="9">
    <w:abstractNumId w:val="8"/>
  </w:num>
  <w:num w:numId="10">
    <w:abstractNumId w:val="11"/>
  </w:num>
  <w:num w:numId="11">
    <w:abstractNumId w:val="18"/>
  </w:num>
  <w:num w:numId="12">
    <w:abstractNumId w:val="27"/>
  </w:num>
  <w:num w:numId="13">
    <w:abstractNumId w:val="19"/>
  </w:num>
  <w:num w:numId="14">
    <w:abstractNumId w:val="14"/>
  </w:num>
  <w:num w:numId="15">
    <w:abstractNumId w:val="22"/>
  </w:num>
  <w:num w:numId="16">
    <w:abstractNumId w:val="7"/>
  </w:num>
  <w:num w:numId="17">
    <w:abstractNumId w:val="24"/>
  </w:num>
  <w:num w:numId="18">
    <w:abstractNumId w:val="16"/>
  </w:num>
  <w:num w:numId="19">
    <w:abstractNumId w:val="4"/>
  </w:num>
  <w:num w:numId="20">
    <w:abstractNumId w:val="6"/>
  </w:num>
  <w:num w:numId="21">
    <w:abstractNumId w:val="12"/>
  </w:num>
  <w:num w:numId="22">
    <w:abstractNumId w:val="0"/>
  </w:num>
  <w:num w:numId="23">
    <w:abstractNumId w:val="23"/>
  </w:num>
  <w:num w:numId="24">
    <w:abstractNumId w:val="1"/>
  </w:num>
  <w:num w:numId="25">
    <w:abstractNumId w:val="25"/>
  </w:num>
  <w:num w:numId="26">
    <w:abstractNumId w:val="15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00"/>
    <w:rsid w:val="001840BD"/>
    <w:rsid w:val="003902A0"/>
    <w:rsid w:val="00413E75"/>
    <w:rsid w:val="00475F94"/>
    <w:rsid w:val="00681569"/>
    <w:rsid w:val="00713DE3"/>
    <w:rsid w:val="00943F00"/>
    <w:rsid w:val="00D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2FDD"/>
  <w15:chartTrackingRefBased/>
  <w15:docId w15:val="{B4D98D96-4FA4-454A-BAC9-5CF8AA01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3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43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943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3F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3F00"/>
    <w:rPr>
      <w:color w:val="0563C1" w:themeColor="hyperlink"/>
      <w:u w:val="single"/>
    </w:rPr>
  </w:style>
  <w:style w:type="table" w:styleId="Tmavtabulkasmkou5zvraznn1">
    <w:name w:val="Grid Table 5 Dark Accent 1"/>
    <w:basedOn w:val="Normlntabulka"/>
    <w:uiPriority w:val="50"/>
    <w:rsid w:val="00D60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css.archirepo.com/digitalnicesko" TargetMode="External"/><Relationship Id="rId13" Type="http://schemas.openxmlformats.org/officeDocument/2006/relationships/hyperlink" Target="https://archi.gov.cz/ikcr-dokument:ikcr" TargetMode="External"/><Relationship Id="rId18" Type="http://schemas.openxmlformats.org/officeDocument/2006/relationships/hyperlink" Target="https://nen.nipez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pcss.archirepo.com/digitalnicesko" TargetMode="External"/><Relationship Id="rId7" Type="http://schemas.openxmlformats.org/officeDocument/2006/relationships/hyperlink" Target="https://spcss.archirepo.com/digitalnicesko" TargetMode="External"/><Relationship Id="rId12" Type="http://schemas.openxmlformats.org/officeDocument/2006/relationships/hyperlink" Target="https://rpp-ais.egon.gov.cz/AISP/" TargetMode="External"/><Relationship Id="rId17" Type="http://schemas.openxmlformats.org/officeDocument/2006/relationships/hyperlink" Target="https://spcss.archirepo.com/digitalnicesko" TargetMode="External"/><Relationship Id="rId2" Type="http://schemas.openxmlformats.org/officeDocument/2006/relationships/styles" Target="styles.xml"/><Relationship Id="rId16" Type="http://schemas.openxmlformats.org/officeDocument/2006/relationships/hyperlink" Target="https://rpp-ais.egon.gov.cz/AISP/" TargetMode="External"/><Relationship Id="rId20" Type="http://schemas.openxmlformats.org/officeDocument/2006/relationships/hyperlink" Target="https://archi.gov.cz/metody-dokument:metod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css.archirepo.com/digitalnicesko" TargetMode="External"/><Relationship Id="rId11" Type="http://schemas.openxmlformats.org/officeDocument/2006/relationships/hyperlink" Target="https://rpp-ais.egon.gov.cz/AISP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rchi.gov.cz/ikcr-dokument:ikcr" TargetMode="External"/><Relationship Id="rId15" Type="http://schemas.openxmlformats.org/officeDocument/2006/relationships/hyperlink" Target="https://www.mvcr.cz/clanek/agenda-odboru-hlavniho-architekta-egovernmentu-agenda-odboru-hlavniho-architekta-egovernmentu.aspx?q=Y2hudW09NA%3d%3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pcss.archirepo.com/digitalnicesko" TargetMode="External"/><Relationship Id="rId19" Type="http://schemas.openxmlformats.org/officeDocument/2006/relationships/hyperlink" Target="https://spcss.archirepo.com/digitalnices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pp-ais.egon.gov.cz/AISP/" TargetMode="External"/><Relationship Id="rId14" Type="http://schemas.openxmlformats.org/officeDocument/2006/relationships/hyperlink" Target="https://archi.gov.cz/start" TargetMode="External"/><Relationship Id="rId22" Type="http://schemas.openxmlformats.org/officeDocument/2006/relationships/hyperlink" Target="https://spcss.archirepo.com/digitalnicesk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Šedivec Tomáš</dc:creator>
  <cp:keywords/>
  <dc:description/>
  <cp:lastModifiedBy>Šedivec Tomáš</cp:lastModifiedBy>
  <cp:revision>2</cp:revision>
  <dcterms:created xsi:type="dcterms:W3CDTF">2020-05-29T08:07:00Z</dcterms:created>
  <dcterms:modified xsi:type="dcterms:W3CDTF">2020-05-29T08:48:00Z</dcterms:modified>
</cp:coreProperties>
</file>