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C568" w14:textId="77777777" w:rsidR="00D31A45" w:rsidRDefault="00FE742D" w:rsidP="00A9504F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Informace o pracovních skupinách zřízených v rámci výboru:</w:t>
      </w:r>
    </w:p>
    <w:p w14:paraId="3C2D0C6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Název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Pracovní skupina pro architekturu a řízení ICT</w:t>
      </w:r>
    </w:p>
    <w:p w14:paraId="2740F12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Předseda/předsedkyně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Mgr. Tomáš Kroupa</w:t>
      </w:r>
    </w:p>
    <w:p w14:paraId="016F5D8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Tajemník/tajemnice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Ing. Tomáš Šedivec</w:t>
      </w:r>
    </w:p>
    <w:p w14:paraId="2864A68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Členové/popř. změny v členství PS</w:t>
      </w:r>
    </w:p>
    <w:p w14:paraId="2798420A" w14:textId="4B16086D" w:rsidR="005A7827" w:rsidRPr="005A7827" w:rsidRDefault="004D72A3" w:rsidP="005A7827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Viz </w:t>
      </w:r>
      <w:hyperlink r:id="rId8" w:anchor="seznam_clenu" w:history="1">
        <w:r w:rsidR="004B3C22" w:rsidRPr="002E2571">
          <w:rPr>
            <w:rStyle w:val="Hypertextovodkaz"/>
            <w:rFonts w:ascii="Times New Roman" w:hAnsi="Times New Roman" w:cs="Times New Roman"/>
            <w:b/>
            <w:sz w:val="28"/>
          </w:rPr>
          <w:t>https://archi.gov.cz/znalostni_baze:prezentace#seznam_clenu</w:t>
        </w:r>
      </w:hyperlink>
      <w:r w:rsidR="004B3C22">
        <w:rPr>
          <w:rFonts w:ascii="Times New Roman" w:hAnsi="Times New Roman" w:cs="Times New Roman"/>
          <w:b/>
          <w:sz w:val="28"/>
        </w:rPr>
        <w:t xml:space="preserve"> </w:t>
      </w:r>
    </w:p>
    <w:p w14:paraId="172A3D39" w14:textId="19354D59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Proběhlá jednání: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0510B9">
        <w:rPr>
          <w:rFonts w:ascii="Times New Roman" w:hAnsi="Times New Roman" w:cs="Times New Roman"/>
          <w:b/>
          <w:sz w:val="24"/>
        </w:rPr>
        <w:t>5</w:t>
      </w:r>
      <w:r w:rsidR="00721591">
        <w:rPr>
          <w:rFonts w:ascii="Times New Roman" w:hAnsi="Times New Roman" w:cs="Times New Roman"/>
          <w:b/>
          <w:sz w:val="24"/>
        </w:rPr>
        <w:t>.</w:t>
      </w:r>
      <w:r w:rsidR="00F96A28">
        <w:rPr>
          <w:rFonts w:ascii="Times New Roman" w:hAnsi="Times New Roman" w:cs="Times New Roman"/>
          <w:b/>
          <w:sz w:val="24"/>
        </w:rPr>
        <w:t xml:space="preserve"> </w:t>
      </w:r>
      <w:r w:rsidR="000510B9">
        <w:rPr>
          <w:rFonts w:ascii="Times New Roman" w:hAnsi="Times New Roman" w:cs="Times New Roman"/>
          <w:b/>
          <w:sz w:val="24"/>
        </w:rPr>
        <w:t>5</w:t>
      </w:r>
      <w:r w:rsidR="00721591">
        <w:rPr>
          <w:rFonts w:ascii="Times New Roman" w:hAnsi="Times New Roman" w:cs="Times New Roman"/>
          <w:b/>
          <w:sz w:val="24"/>
        </w:rPr>
        <w:t>.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4A7B610A" w14:textId="578617C9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Datum: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0510B9">
        <w:rPr>
          <w:rFonts w:ascii="Times New Roman" w:hAnsi="Times New Roman" w:cs="Times New Roman"/>
          <w:b/>
          <w:sz w:val="24"/>
        </w:rPr>
        <w:t>7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</w:t>
      </w:r>
      <w:r w:rsidR="000510B9">
        <w:rPr>
          <w:rFonts w:ascii="Times New Roman" w:hAnsi="Times New Roman" w:cs="Times New Roman"/>
          <w:b/>
          <w:sz w:val="24"/>
        </w:rPr>
        <w:t>5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2F846082" w14:textId="77777777" w:rsidR="00297BD6" w:rsidRPr="00297BD6" w:rsidRDefault="00297BD6" w:rsidP="00297BD6">
      <w:pPr>
        <w:numPr>
          <w:ilvl w:val="0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Technický úvod, pravidla videokonference – Tomáš Šedivec</w:t>
      </w:r>
    </w:p>
    <w:p w14:paraId="04773452" w14:textId="77777777" w:rsidR="00297BD6" w:rsidRPr="00297BD6" w:rsidRDefault="00297BD6" w:rsidP="00297BD6">
      <w:pPr>
        <w:numPr>
          <w:ilvl w:val="0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 xml:space="preserve">Hlavní program </w:t>
      </w:r>
    </w:p>
    <w:p w14:paraId="6C1EE023" w14:textId="77777777" w:rsidR="00297BD6" w:rsidRPr="00297BD6" w:rsidRDefault="00297BD6" w:rsidP="00297BD6">
      <w:pPr>
        <w:numPr>
          <w:ilvl w:val="1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Změny v Národní architektuře eGovernmentu – Digitální a informační agentura</w:t>
      </w:r>
    </w:p>
    <w:p w14:paraId="7789A150" w14:textId="77777777" w:rsidR="00297BD6" w:rsidRPr="00297BD6" w:rsidRDefault="00297BD6" w:rsidP="00297BD6">
      <w:pPr>
        <w:numPr>
          <w:ilvl w:val="1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Jak udělat přiměřenou zátěž z nepřiměřené – Digitální a informační agentura</w:t>
      </w:r>
    </w:p>
    <w:p w14:paraId="75FE6AFA" w14:textId="77777777" w:rsidR="00297BD6" w:rsidRPr="00297BD6" w:rsidRDefault="00297BD6" w:rsidP="00297BD6">
      <w:pPr>
        <w:numPr>
          <w:ilvl w:val="1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Nové principy IKČR – Digitální a informační agentura</w:t>
      </w:r>
    </w:p>
    <w:p w14:paraId="3C5AEED5" w14:textId="77777777" w:rsidR="00297BD6" w:rsidRPr="00297BD6" w:rsidRDefault="00297BD6" w:rsidP="00297BD6">
      <w:pPr>
        <w:numPr>
          <w:ilvl w:val="1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Ostrovní režim CMS– Digitální a informační agentura</w:t>
      </w:r>
    </w:p>
    <w:p w14:paraId="07893E85" w14:textId="77777777" w:rsidR="00297BD6" w:rsidRPr="00297BD6" w:rsidRDefault="00297BD6" w:rsidP="00297BD6">
      <w:pPr>
        <w:numPr>
          <w:ilvl w:val="1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Akreditace a atestace – Digitální a informační agentura</w:t>
      </w:r>
    </w:p>
    <w:p w14:paraId="37301F53" w14:textId="77777777" w:rsidR="00297BD6" w:rsidRPr="00297BD6" w:rsidRDefault="00297BD6" w:rsidP="00297BD6">
      <w:pPr>
        <w:numPr>
          <w:ilvl w:val="0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Poznámky a nejasnosti členů pracovní skupiny</w:t>
      </w:r>
    </w:p>
    <w:p w14:paraId="4C2E9708" w14:textId="77777777" w:rsidR="00297BD6" w:rsidRPr="00297BD6" w:rsidRDefault="00297BD6" w:rsidP="00297BD6">
      <w:pPr>
        <w:numPr>
          <w:ilvl w:val="0"/>
          <w:numId w:val="35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297BD6">
        <w:rPr>
          <w:rFonts w:ascii="Times New Roman" w:hAnsi="Times New Roman" w:cs="Times New Roman"/>
          <w:b/>
          <w:bCs/>
          <w:sz w:val="24"/>
        </w:rPr>
        <w:t>Závěr – Tomáš Šedivec</w:t>
      </w:r>
    </w:p>
    <w:p w14:paraId="72699291" w14:textId="77777777" w:rsidR="00044188" w:rsidRPr="00044188" w:rsidRDefault="00044188" w:rsidP="00044188">
      <w:p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</w:p>
    <w:p w14:paraId="5728C195" w14:textId="790A8E6E" w:rsidR="005A7827" w:rsidRPr="005D2499" w:rsidRDefault="005A7827" w:rsidP="00E35EFD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Stručná zpráva z jednání:</w:t>
      </w:r>
    </w:p>
    <w:p w14:paraId="5197432D" w14:textId="77777777" w:rsidR="005A7827" w:rsidRDefault="00E35EFD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E35EFD">
        <w:rPr>
          <w:rFonts w:ascii="Times New Roman" w:hAnsi="Times New Roman" w:cs="Times New Roman"/>
          <w:sz w:val="24"/>
        </w:rPr>
        <w:t xml:space="preserve">Představení informací </w:t>
      </w:r>
      <w:r>
        <w:rPr>
          <w:rFonts w:ascii="Times New Roman" w:hAnsi="Times New Roman" w:cs="Times New Roman"/>
          <w:sz w:val="24"/>
        </w:rPr>
        <w:t xml:space="preserve">členům pracovní skupiny dle programu jednání. OHA vyzval členy pracovní skupiny k aktivní spolupráci na </w:t>
      </w:r>
      <w:r w:rsidR="00897BD4">
        <w:rPr>
          <w:rFonts w:ascii="Times New Roman" w:hAnsi="Times New Roman" w:cs="Times New Roman"/>
          <w:sz w:val="24"/>
        </w:rPr>
        <w:t xml:space="preserve">tématech eGovernmentu. </w:t>
      </w:r>
    </w:p>
    <w:p w14:paraId="32F8EB37" w14:textId="77777777" w:rsidR="00897BD4" w:rsidRPr="00E35EFD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Vzniklá diskuze a reakce byly zaznamenány a budou dále probírány.</w:t>
      </w:r>
    </w:p>
    <w:p w14:paraId="12647CF7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341ADD5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Výstupy a úkoly vyplývající z jednání:</w:t>
      </w:r>
    </w:p>
    <w:p w14:paraId="05AACCCB" w14:textId="77777777" w:rsidR="0097401C" w:rsidRDefault="0097401C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97401C">
        <w:rPr>
          <w:rFonts w:ascii="Times New Roman" w:hAnsi="Times New Roman" w:cs="Times New Roman"/>
          <w:sz w:val="24"/>
        </w:rPr>
        <w:t>Informovat nadřízen</w:t>
      </w:r>
      <w:r w:rsidR="00681FDA">
        <w:rPr>
          <w:rFonts w:ascii="Times New Roman" w:hAnsi="Times New Roman" w:cs="Times New Roman"/>
          <w:sz w:val="24"/>
        </w:rPr>
        <w:t>ý</w:t>
      </w:r>
      <w:r w:rsidRPr="0097401C">
        <w:rPr>
          <w:rFonts w:ascii="Times New Roman" w:hAnsi="Times New Roman" w:cs="Times New Roman"/>
          <w:sz w:val="24"/>
        </w:rPr>
        <w:t xml:space="preserve"> výbor</w:t>
      </w:r>
      <w:r w:rsidR="00664703">
        <w:rPr>
          <w:rFonts w:ascii="Times New Roman" w:hAnsi="Times New Roman" w:cs="Times New Roman"/>
          <w:sz w:val="24"/>
        </w:rPr>
        <w:t xml:space="preserve"> RVIS</w:t>
      </w:r>
      <w:r>
        <w:rPr>
          <w:rFonts w:ascii="Times New Roman" w:hAnsi="Times New Roman" w:cs="Times New Roman"/>
          <w:sz w:val="24"/>
        </w:rPr>
        <w:t xml:space="preserve"> </w:t>
      </w:r>
      <w:r w:rsidR="00F11F85">
        <w:rPr>
          <w:rFonts w:ascii="Times New Roman" w:hAnsi="Times New Roman" w:cs="Times New Roman"/>
          <w:sz w:val="24"/>
        </w:rPr>
        <w:t>a schválit závěry jednání</w:t>
      </w:r>
    </w:p>
    <w:p w14:paraId="047F4E55" w14:textId="378093D5" w:rsidR="00954C3D" w:rsidRDefault="00954C3D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Informovat a schválit RVIS změny v </w:t>
      </w:r>
      <w:r w:rsidR="00D559A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árodní architektuře eGovernmentu</w:t>
      </w:r>
    </w:p>
    <w:p w14:paraId="22ECCA67" w14:textId="77777777" w:rsidR="005A7827" w:rsidRPr="0097401C" w:rsidRDefault="00897BD4" w:rsidP="0097401C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Organizace dalšího jednání</w:t>
      </w:r>
    </w:p>
    <w:p w14:paraId="711D9BBF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7ECCF6C" w14:textId="77777777" w:rsidR="005A7827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Přílohy/podklady k jednání:</w:t>
      </w:r>
    </w:p>
    <w:p w14:paraId="72DE1E66" w14:textId="77777777" w:rsidR="0097401C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Informace</w:t>
      </w:r>
      <w:r w:rsidR="0097401C" w:rsidRPr="0097401C">
        <w:rPr>
          <w:rFonts w:ascii="Times New Roman" w:hAnsi="Times New Roman" w:cs="Times New Roman"/>
          <w:sz w:val="24"/>
        </w:rPr>
        <w:t xml:space="preserve"> pracovní</w:t>
      </w:r>
      <w:r>
        <w:rPr>
          <w:rFonts w:ascii="Times New Roman" w:hAnsi="Times New Roman" w:cs="Times New Roman"/>
          <w:sz w:val="24"/>
        </w:rPr>
        <w:t>mu</w:t>
      </w:r>
      <w:r w:rsidR="0097401C" w:rsidRPr="0097401C">
        <w:rPr>
          <w:rFonts w:ascii="Times New Roman" w:hAnsi="Times New Roman" w:cs="Times New Roman"/>
          <w:sz w:val="24"/>
        </w:rPr>
        <w:t xml:space="preserve"> výboru pro efektivní a centrálně koordinované ICT veřejné správy</w:t>
      </w:r>
      <w:r w:rsidR="00664703">
        <w:rPr>
          <w:rFonts w:ascii="Times New Roman" w:hAnsi="Times New Roman" w:cs="Times New Roman"/>
          <w:sz w:val="24"/>
        </w:rPr>
        <w:t xml:space="preserve"> a výkonnému výboru pro Informační koncepci ČR</w:t>
      </w:r>
      <w:r w:rsidR="0097401C" w:rsidRPr="0097401C">
        <w:rPr>
          <w:rFonts w:ascii="Times New Roman" w:hAnsi="Times New Roman" w:cs="Times New Roman"/>
          <w:sz w:val="24"/>
        </w:rPr>
        <w:t>.</w:t>
      </w:r>
    </w:p>
    <w:p w14:paraId="4E4129C9" w14:textId="77777777" w:rsidR="0097401C" w:rsidRPr="0097401C" w:rsidRDefault="0097401C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Materiály a záznamy z jednání dostupné na </w:t>
      </w:r>
      <w:hyperlink r:id="rId9" w:history="1">
        <w:r w:rsidRPr="003020F2">
          <w:rPr>
            <w:rStyle w:val="Hypertextovodkaz"/>
            <w:rFonts w:ascii="Times New Roman" w:hAnsi="Times New Roman" w:cs="Times New Roman"/>
            <w:sz w:val="24"/>
          </w:rPr>
          <w:t>https://archi.gov.cz/znalostni_baze:prezentace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34ECF23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0115EF6C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Informace o budoucích plánech/důležitých termínech:</w:t>
      </w:r>
      <w:r w:rsidR="008E1A55">
        <w:rPr>
          <w:rFonts w:ascii="Times New Roman" w:hAnsi="Times New Roman" w:cs="Times New Roman"/>
          <w:b/>
          <w:sz w:val="24"/>
        </w:rPr>
        <w:t xml:space="preserve"> /</w:t>
      </w:r>
    </w:p>
    <w:p w14:paraId="418EACDE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98AA80E" w14:textId="3CC4CB3A" w:rsidR="00FE742D" w:rsidRPr="00683DD1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Termín příštího jednání:</w:t>
      </w:r>
      <w:r w:rsidR="00897BD4">
        <w:rPr>
          <w:rFonts w:ascii="Times New Roman" w:hAnsi="Times New Roman" w:cs="Times New Roman"/>
          <w:b/>
          <w:sz w:val="24"/>
        </w:rPr>
        <w:t xml:space="preserve"> </w:t>
      </w:r>
      <w:r w:rsidR="00297BD6">
        <w:rPr>
          <w:rFonts w:ascii="Times New Roman" w:hAnsi="Times New Roman" w:cs="Times New Roman"/>
          <w:b/>
          <w:sz w:val="24"/>
        </w:rPr>
        <w:t>červen/červenec</w:t>
      </w:r>
      <w:r w:rsidR="00897BD4">
        <w:rPr>
          <w:rFonts w:ascii="Times New Roman" w:hAnsi="Times New Roman" w:cs="Times New Roman"/>
          <w:b/>
          <w:sz w:val="24"/>
        </w:rPr>
        <w:t xml:space="preserve"> 202</w:t>
      </w:r>
      <w:r w:rsidR="0071164B">
        <w:rPr>
          <w:rFonts w:ascii="Times New Roman" w:hAnsi="Times New Roman" w:cs="Times New Roman"/>
          <w:b/>
          <w:sz w:val="24"/>
        </w:rPr>
        <w:t>5</w:t>
      </w:r>
    </w:p>
    <w:p w14:paraId="775DD323" w14:textId="77777777" w:rsidR="00CD7EB9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6579CC71" w14:textId="77777777" w:rsidR="00D31A45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  <w:t>………………………………………</w:t>
      </w:r>
    </w:p>
    <w:p w14:paraId="0CA4E618" w14:textId="77777777" w:rsidR="00D31A45" w:rsidRPr="00D31A45" w:rsidRDefault="00D31A45" w:rsidP="007D0492">
      <w:pPr>
        <w:tabs>
          <w:tab w:val="left" w:pos="1985"/>
          <w:tab w:val="left" w:pos="5245"/>
        </w:tabs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předseda/předsedkyně </w:t>
      </w:r>
      <w:r w:rsidR="00FE742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V/P</w:t>
      </w:r>
      <w:r w:rsidR="00FE742D">
        <w:rPr>
          <w:rFonts w:ascii="Times New Roman" w:hAnsi="Times New Roman" w:cs="Times New Roman"/>
          <w:sz w:val="24"/>
        </w:rPr>
        <w:t>V</w:t>
      </w:r>
    </w:p>
    <w:p w14:paraId="2D1BCE6F" w14:textId="77777777" w:rsidR="00D31A45" w:rsidRDefault="00D31A45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ECB3624" w14:textId="77777777" w:rsidR="00A9504F" w:rsidRPr="00A9504F" w:rsidRDefault="00A9504F" w:rsidP="00A9504F">
      <w:pPr>
        <w:tabs>
          <w:tab w:val="left" w:pos="1985"/>
        </w:tabs>
        <w:ind w:left="360"/>
        <w:rPr>
          <w:rFonts w:ascii="Times New Roman" w:hAnsi="Times New Roman" w:cs="Times New Roman"/>
          <w:b/>
          <w:sz w:val="24"/>
        </w:rPr>
      </w:pPr>
    </w:p>
    <w:p w14:paraId="74E8D74B" w14:textId="77777777" w:rsidR="00A9504F" w:rsidRPr="00A9504F" w:rsidRDefault="00A9504F" w:rsidP="00F16682">
      <w:pPr>
        <w:rPr>
          <w:rFonts w:ascii="Times New Roman" w:hAnsi="Times New Roman" w:cs="Times New Roman"/>
          <w:b/>
          <w:sz w:val="24"/>
        </w:rPr>
      </w:pPr>
    </w:p>
    <w:p w14:paraId="23985EBF" w14:textId="77777777" w:rsidR="00A9504F" w:rsidRPr="00F16682" w:rsidRDefault="00A9504F" w:rsidP="00F16682">
      <w:pPr>
        <w:rPr>
          <w:rFonts w:ascii="Times New Roman" w:hAnsi="Times New Roman" w:cs="Times New Roman"/>
          <w:b/>
          <w:sz w:val="24"/>
        </w:rPr>
      </w:pPr>
    </w:p>
    <w:sectPr w:rsidR="00A9504F" w:rsidRPr="00F166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C0AC" w14:textId="77777777" w:rsidR="009657DC" w:rsidRDefault="009657DC" w:rsidP="00FA2852">
      <w:pPr>
        <w:spacing w:after="0" w:line="240" w:lineRule="auto"/>
      </w:pPr>
      <w:r>
        <w:separator/>
      </w:r>
    </w:p>
  </w:endnote>
  <w:endnote w:type="continuationSeparator" w:id="0">
    <w:p w14:paraId="77DDFB7C" w14:textId="77777777" w:rsidR="009657DC" w:rsidRDefault="009657DC" w:rsidP="00FA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FCA0" w14:textId="77777777" w:rsidR="00954C3D" w:rsidRPr="00FA2852" w:rsidRDefault="00954C3D" w:rsidP="00415EA6">
    <w:pPr>
      <w:pStyle w:val="Zhlav"/>
      <w:rPr>
        <w:rFonts w:ascii="Times New Roman" w:hAnsi="Times New Roman" w:cs="Times New Roman"/>
        <w:b/>
        <w:sz w:val="24"/>
      </w:rPr>
    </w:pPr>
    <w:r>
      <w:tab/>
    </w:r>
    <w:r>
      <w:tab/>
    </w:r>
    <w:r w:rsidRPr="00FA2852">
      <w:rPr>
        <w:rFonts w:ascii="Times New Roman" w:hAnsi="Times New Roman" w:cs="Times New Roman"/>
        <w:b/>
        <w:sz w:val="24"/>
      </w:rPr>
      <w:t>Rada vlády pro informační společnost</w:t>
    </w:r>
  </w:p>
  <w:p w14:paraId="669981E8" w14:textId="77777777" w:rsidR="00954C3D" w:rsidRDefault="00954C3D" w:rsidP="006D6789">
    <w:pPr>
      <w:pStyle w:val="Zpat"/>
      <w:tabs>
        <w:tab w:val="clear" w:pos="4536"/>
        <w:tab w:val="clear" w:pos="9072"/>
        <w:tab w:val="left" w:pos="7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1DC4" w14:textId="77777777" w:rsidR="009657DC" w:rsidRDefault="009657DC" w:rsidP="00FA2852">
      <w:pPr>
        <w:spacing w:after="0" w:line="240" w:lineRule="auto"/>
      </w:pPr>
      <w:r>
        <w:separator/>
      </w:r>
    </w:p>
  </w:footnote>
  <w:footnote w:type="continuationSeparator" w:id="0">
    <w:p w14:paraId="477A45A4" w14:textId="77777777" w:rsidR="009657DC" w:rsidRDefault="009657DC" w:rsidP="00FA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CA90" w14:textId="77777777" w:rsidR="00954C3D" w:rsidRDefault="00954C3D">
    <w:r>
      <w:rPr>
        <w:noProof/>
        <w:lang w:eastAsia="cs-CZ"/>
      </w:rPr>
      <w:drawing>
        <wp:inline distT="0" distB="0" distL="0" distR="0" wp14:anchorId="2CC3FF47" wp14:editId="76252281">
          <wp:extent cx="1611497" cy="714375"/>
          <wp:effectExtent l="0" t="0" r="8255" b="0"/>
          <wp:docPr id="3" name="Obrázek 3" descr="C:\Users\NovotnaLu\Desktop\Logo_CMYK_07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otnaLu\Desktop\Logo_CMYK_07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49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CF0"/>
    <w:multiLevelType w:val="hybridMultilevel"/>
    <w:tmpl w:val="CEC6094A"/>
    <w:lvl w:ilvl="0" w:tplc="BFE4F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48B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E4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43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23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46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2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2A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06C5B"/>
    <w:multiLevelType w:val="hybridMultilevel"/>
    <w:tmpl w:val="73AE6868"/>
    <w:lvl w:ilvl="0" w:tplc="C5365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089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A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C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3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4E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6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23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64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C55CD"/>
    <w:multiLevelType w:val="hybridMultilevel"/>
    <w:tmpl w:val="C632E08C"/>
    <w:lvl w:ilvl="0" w:tplc="E11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71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AE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0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4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4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C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8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875CD"/>
    <w:multiLevelType w:val="hybridMultilevel"/>
    <w:tmpl w:val="0CE05C78"/>
    <w:lvl w:ilvl="0" w:tplc="03A07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4FD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87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E9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E6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A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88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44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C35F8"/>
    <w:multiLevelType w:val="hybridMultilevel"/>
    <w:tmpl w:val="3B96497A"/>
    <w:lvl w:ilvl="0" w:tplc="1FCE9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A4C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06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CF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C4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6A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4C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CE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02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435F3"/>
    <w:multiLevelType w:val="hybridMultilevel"/>
    <w:tmpl w:val="BA864BB0"/>
    <w:lvl w:ilvl="0" w:tplc="2F22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4A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41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0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0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4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0C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6E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A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DC4045"/>
    <w:multiLevelType w:val="hybridMultilevel"/>
    <w:tmpl w:val="B8D40C90"/>
    <w:lvl w:ilvl="0" w:tplc="3914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0ED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01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E6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66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09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E6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7086D"/>
    <w:multiLevelType w:val="hybridMultilevel"/>
    <w:tmpl w:val="C7022E6A"/>
    <w:lvl w:ilvl="0" w:tplc="1D2C8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094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C2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8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CE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AA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AF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7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1731B"/>
    <w:multiLevelType w:val="hybridMultilevel"/>
    <w:tmpl w:val="968E3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E66FD"/>
    <w:multiLevelType w:val="hybridMultilevel"/>
    <w:tmpl w:val="6C463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021D"/>
    <w:multiLevelType w:val="hybridMultilevel"/>
    <w:tmpl w:val="C1E88C8A"/>
    <w:lvl w:ilvl="0" w:tplc="31B44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832FA3"/>
    <w:multiLevelType w:val="hybridMultilevel"/>
    <w:tmpl w:val="5B3ED420"/>
    <w:lvl w:ilvl="0" w:tplc="520C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0A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C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07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04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8B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2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57471"/>
    <w:multiLevelType w:val="hybridMultilevel"/>
    <w:tmpl w:val="B5C0F39A"/>
    <w:lvl w:ilvl="0" w:tplc="FC46D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CC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4C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4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6E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66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88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A5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E5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B5566"/>
    <w:multiLevelType w:val="hybridMultilevel"/>
    <w:tmpl w:val="C3646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7D6949"/>
    <w:multiLevelType w:val="hybridMultilevel"/>
    <w:tmpl w:val="458427B0"/>
    <w:lvl w:ilvl="0" w:tplc="5CC69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243FC"/>
    <w:multiLevelType w:val="hybridMultilevel"/>
    <w:tmpl w:val="39E22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1178D"/>
    <w:multiLevelType w:val="hybridMultilevel"/>
    <w:tmpl w:val="3D741B68"/>
    <w:lvl w:ilvl="0" w:tplc="CBA0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C1C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0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43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2B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0E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1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0783C"/>
    <w:multiLevelType w:val="hybridMultilevel"/>
    <w:tmpl w:val="E09654A6"/>
    <w:lvl w:ilvl="0" w:tplc="EE24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E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EA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8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6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A4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A8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F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62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72E31"/>
    <w:multiLevelType w:val="hybridMultilevel"/>
    <w:tmpl w:val="AACE1150"/>
    <w:lvl w:ilvl="0" w:tplc="9F4E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6FE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7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C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A4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28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02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29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8F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D2397"/>
    <w:multiLevelType w:val="hybridMultilevel"/>
    <w:tmpl w:val="22207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A7B29"/>
    <w:multiLevelType w:val="hybridMultilevel"/>
    <w:tmpl w:val="3134F9CE"/>
    <w:lvl w:ilvl="0" w:tplc="0F545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CAA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C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E3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0C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8F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CA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A8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4770F"/>
    <w:multiLevelType w:val="hybridMultilevel"/>
    <w:tmpl w:val="42369B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B1C67"/>
    <w:multiLevelType w:val="hybridMultilevel"/>
    <w:tmpl w:val="AB8A627E"/>
    <w:lvl w:ilvl="0" w:tplc="F0BC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CD7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5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A4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7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CD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60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D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9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E71428"/>
    <w:multiLevelType w:val="hybridMultilevel"/>
    <w:tmpl w:val="D4BCC2D6"/>
    <w:lvl w:ilvl="0" w:tplc="330EF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A68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C0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0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69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B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4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B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20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207276"/>
    <w:multiLevelType w:val="hybridMultilevel"/>
    <w:tmpl w:val="3634D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51467"/>
    <w:multiLevelType w:val="hybridMultilevel"/>
    <w:tmpl w:val="BACA65E8"/>
    <w:lvl w:ilvl="0" w:tplc="F5D6C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A6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8A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43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0B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EF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E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61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F4051B"/>
    <w:multiLevelType w:val="hybridMultilevel"/>
    <w:tmpl w:val="1B004E74"/>
    <w:lvl w:ilvl="0" w:tplc="4A32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55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8B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4E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E7D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03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C1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A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C3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83443"/>
    <w:multiLevelType w:val="hybridMultilevel"/>
    <w:tmpl w:val="70B8AF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5707FA"/>
    <w:multiLevelType w:val="hybridMultilevel"/>
    <w:tmpl w:val="6E5E97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6F27A7"/>
    <w:multiLevelType w:val="hybridMultilevel"/>
    <w:tmpl w:val="CA90A9C0"/>
    <w:lvl w:ilvl="0" w:tplc="D2C0A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20B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C8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6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ED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5C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2A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A0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09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0C568F"/>
    <w:multiLevelType w:val="hybridMultilevel"/>
    <w:tmpl w:val="EB085722"/>
    <w:lvl w:ilvl="0" w:tplc="48A6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6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A4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FC0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A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4D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C5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C7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C8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BF3F56"/>
    <w:multiLevelType w:val="hybridMultilevel"/>
    <w:tmpl w:val="F7062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40E5A"/>
    <w:multiLevelType w:val="hybridMultilevel"/>
    <w:tmpl w:val="70643988"/>
    <w:lvl w:ilvl="0" w:tplc="6894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4D7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4B09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6F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9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A9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2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A6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80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A65A6"/>
    <w:multiLevelType w:val="hybridMultilevel"/>
    <w:tmpl w:val="DA12A23A"/>
    <w:lvl w:ilvl="0" w:tplc="36B8A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EEE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EA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2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F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48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993365"/>
    <w:multiLevelType w:val="hybridMultilevel"/>
    <w:tmpl w:val="E0C22AF6"/>
    <w:lvl w:ilvl="0" w:tplc="959C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22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AA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4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89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20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43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3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E0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212916">
    <w:abstractNumId w:val="19"/>
  </w:num>
  <w:num w:numId="2" w16cid:durableId="2027560125">
    <w:abstractNumId w:val="9"/>
  </w:num>
  <w:num w:numId="3" w16cid:durableId="1710106127">
    <w:abstractNumId w:val="24"/>
  </w:num>
  <w:num w:numId="4" w16cid:durableId="265886588">
    <w:abstractNumId w:val="32"/>
  </w:num>
  <w:num w:numId="5" w16cid:durableId="568735877">
    <w:abstractNumId w:val="5"/>
  </w:num>
  <w:num w:numId="6" w16cid:durableId="1182469766">
    <w:abstractNumId w:val="21"/>
  </w:num>
  <w:num w:numId="7" w16cid:durableId="1226838614">
    <w:abstractNumId w:val="15"/>
  </w:num>
  <w:num w:numId="8" w16cid:durableId="928536852">
    <w:abstractNumId w:val="23"/>
  </w:num>
  <w:num w:numId="9" w16cid:durableId="1821071840">
    <w:abstractNumId w:val="30"/>
  </w:num>
  <w:num w:numId="10" w16cid:durableId="1849559068">
    <w:abstractNumId w:val="26"/>
  </w:num>
  <w:num w:numId="11" w16cid:durableId="1941134883">
    <w:abstractNumId w:val="20"/>
  </w:num>
  <w:num w:numId="12" w16cid:durableId="940532584">
    <w:abstractNumId w:val="33"/>
  </w:num>
  <w:num w:numId="13" w16cid:durableId="1408770828">
    <w:abstractNumId w:val="29"/>
  </w:num>
  <w:num w:numId="14" w16cid:durableId="1972049975">
    <w:abstractNumId w:val="2"/>
  </w:num>
  <w:num w:numId="15" w16cid:durableId="1831019738">
    <w:abstractNumId w:val="13"/>
  </w:num>
  <w:num w:numId="16" w16cid:durableId="517694064">
    <w:abstractNumId w:val="14"/>
  </w:num>
  <w:num w:numId="17" w16cid:durableId="1344280121">
    <w:abstractNumId w:val="27"/>
  </w:num>
  <w:num w:numId="18" w16cid:durableId="575631252">
    <w:abstractNumId w:val="8"/>
  </w:num>
  <w:num w:numId="19" w16cid:durableId="217909604">
    <w:abstractNumId w:val="31"/>
  </w:num>
  <w:num w:numId="20" w16cid:durableId="1893230351">
    <w:abstractNumId w:val="28"/>
  </w:num>
  <w:num w:numId="21" w16cid:durableId="2116705210">
    <w:abstractNumId w:val="10"/>
  </w:num>
  <w:num w:numId="22" w16cid:durableId="1195583650">
    <w:abstractNumId w:val="25"/>
  </w:num>
  <w:num w:numId="23" w16cid:durableId="2107843906">
    <w:abstractNumId w:val="1"/>
  </w:num>
  <w:num w:numId="24" w16cid:durableId="394813441">
    <w:abstractNumId w:val="12"/>
  </w:num>
  <w:num w:numId="25" w16cid:durableId="1878547761">
    <w:abstractNumId w:val="18"/>
  </w:num>
  <w:num w:numId="26" w16cid:durableId="1195583370">
    <w:abstractNumId w:val="7"/>
  </w:num>
  <w:num w:numId="27" w16cid:durableId="12416203">
    <w:abstractNumId w:val="4"/>
  </w:num>
  <w:num w:numId="28" w16cid:durableId="1522161727">
    <w:abstractNumId w:val="16"/>
  </w:num>
  <w:num w:numId="29" w16cid:durableId="332607764">
    <w:abstractNumId w:val="3"/>
  </w:num>
  <w:num w:numId="30" w16cid:durableId="656543414">
    <w:abstractNumId w:val="6"/>
  </w:num>
  <w:num w:numId="31" w16cid:durableId="1260526466">
    <w:abstractNumId w:val="11"/>
  </w:num>
  <w:num w:numId="32" w16cid:durableId="387538748">
    <w:abstractNumId w:val="17"/>
  </w:num>
  <w:num w:numId="33" w16cid:durableId="1416780599">
    <w:abstractNumId w:val="34"/>
  </w:num>
  <w:num w:numId="34" w16cid:durableId="382870902">
    <w:abstractNumId w:val="22"/>
  </w:num>
  <w:num w:numId="35" w16cid:durableId="16721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63"/>
    <w:rsid w:val="00010BF4"/>
    <w:rsid w:val="000420F3"/>
    <w:rsid w:val="00044188"/>
    <w:rsid w:val="000510B9"/>
    <w:rsid w:val="000529E0"/>
    <w:rsid w:val="00053259"/>
    <w:rsid w:val="00092A25"/>
    <w:rsid w:val="00096087"/>
    <w:rsid w:val="000A0655"/>
    <w:rsid w:val="000A3F27"/>
    <w:rsid w:val="000B29B9"/>
    <w:rsid w:val="000C5B0F"/>
    <w:rsid w:val="000D255E"/>
    <w:rsid w:val="0010573E"/>
    <w:rsid w:val="0011287F"/>
    <w:rsid w:val="001301BA"/>
    <w:rsid w:val="00136546"/>
    <w:rsid w:val="00142D0D"/>
    <w:rsid w:val="001551B0"/>
    <w:rsid w:val="001A1331"/>
    <w:rsid w:val="001A7160"/>
    <w:rsid w:val="001B2F66"/>
    <w:rsid w:val="001F40E6"/>
    <w:rsid w:val="002050DC"/>
    <w:rsid w:val="0020600E"/>
    <w:rsid w:val="0022000D"/>
    <w:rsid w:val="002509A1"/>
    <w:rsid w:val="00270AA7"/>
    <w:rsid w:val="00275374"/>
    <w:rsid w:val="00295EE9"/>
    <w:rsid w:val="00297BD6"/>
    <w:rsid w:val="002A3000"/>
    <w:rsid w:val="002A6BEE"/>
    <w:rsid w:val="002E22F3"/>
    <w:rsid w:val="00314846"/>
    <w:rsid w:val="0033731B"/>
    <w:rsid w:val="003602A3"/>
    <w:rsid w:val="003B65F9"/>
    <w:rsid w:val="003F2D3E"/>
    <w:rsid w:val="003F5314"/>
    <w:rsid w:val="00400408"/>
    <w:rsid w:val="00415EA6"/>
    <w:rsid w:val="00417CCA"/>
    <w:rsid w:val="0048150D"/>
    <w:rsid w:val="00481B10"/>
    <w:rsid w:val="004A454C"/>
    <w:rsid w:val="004B3C22"/>
    <w:rsid w:val="004D72A3"/>
    <w:rsid w:val="005001A9"/>
    <w:rsid w:val="00503034"/>
    <w:rsid w:val="0051728F"/>
    <w:rsid w:val="00524AEF"/>
    <w:rsid w:val="00551807"/>
    <w:rsid w:val="00575673"/>
    <w:rsid w:val="005A7827"/>
    <w:rsid w:val="005D2499"/>
    <w:rsid w:val="005F22F4"/>
    <w:rsid w:val="00611571"/>
    <w:rsid w:val="00630B39"/>
    <w:rsid w:val="0063366E"/>
    <w:rsid w:val="00636465"/>
    <w:rsid w:val="006423DE"/>
    <w:rsid w:val="006439FF"/>
    <w:rsid w:val="006468E0"/>
    <w:rsid w:val="006478A5"/>
    <w:rsid w:val="00664703"/>
    <w:rsid w:val="006750C5"/>
    <w:rsid w:val="00681FDA"/>
    <w:rsid w:val="00683DD1"/>
    <w:rsid w:val="00696B8A"/>
    <w:rsid w:val="006C4871"/>
    <w:rsid w:val="006D6789"/>
    <w:rsid w:val="006E40DB"/>
    <w:rsid w:val="006E75B7"/>
    <w:rsid w:val="006F3F2B"/>
    <w:rsid w:val="00704327"/>
    <w:rsid w:val="0071164B"/>
    <w:rsid w:val="0071290F"/>
    <w:rsid w:val="00721591"/>
    <w:rsid w:val="00770CD6"/>
    <w:rsid w:val="00771E77"/>
    <w:rsid w:val="007855B5"/>
    <w:rsid w:val="007A1650"/>
    <w:rsid w:val="007A207A"/>
    <w:rsid w:val="007A42C0"/>
    <w:rsid w:val="007A7194"/>
    <w:rsid w:val="007C0563"/>
    <w:rsid w:val="007D0492"/>
    <w:rsid w:val="007E4DB3"/>
    <w:rsid w:val="007F5BD0"/>
    <w:rsid w:val="00834FC6"/>
    <w:rsid w:val="00846CF9"/>
    <w:rsid w:val="0085220E"/>
    <w:rsid w:val="00860777"/>
    <w:rsid w:val="00897BD4"/>
    <w:rsid w:val="008D5095"/>
    <w:rsid w:val="008E1A55"/>
    <w:rsid w:val="008F4CDF"/>
    <w:rsid w:val="00921567"/>
    <w:rsid w:val="00931341"/>
    <w:rsid w:val="00954C3D"/>
    <w:rsid w:val="00963870"/>
    <w:rsid w:val="009657DC"/>
    <w:rsid w:val="0097401C"/>
    <w:rsid w:val="0097544D"/>
    <w:rsid w:val="00977BE4"/>
    <w:rsid w:val="0098491F"/>
    <w:rsid w:val="009862CC"/>
    <w:rsid w:val="009A7A12"/>
    <w:rsid w:val="009C5F50"/>
    <w:rsid w:val="00A04DEA"/>
    <w:rsid w:val="00A06704"/>
    <w:rsid w:val="00A10716"/>
    <w:rsid w:val="00A160DF"/>
    <w:rsid w:val="00A17BB6"/>
    <w:rsid w:val="00A576A1"/>
    <w:rsid w:val="00A57FF5"/>
    <w:rsid w:val="00A70C0E"/>
    <w:rsid w:val="00A9504F"/>
    <w:rsid w:val="00A966BF"/>
    <w:rsid w:val="00AD2496"/>
    <w:rsid w:val="00AD2761"/>
    <w:rsid w:val="00AD2801"/>
    <w:rsid w:val="00BE2B47"/>
    <w:rsid w:val="00C31106"/>
    <w:rsid w:val="00C513D3"/>
    <w:rsid w:val="00C636F8"/>
    <w:rsid w:val="00CD7EB9"/>
    <w:rsid w:val="00CF2EA7"/>
    <w:rsid w:val="00D01FE2"/>
    <w:rsid w:val="00D03E80"/>
    <w:rsid w:val="00D31A45"/>
    <w:rsid w:val="00D40ACC"/>
    <w:rsid w:val="00D50D43"/>
    <w:rsid w:val="00D559A6"/>
    <w:rsid w:val="00D773F7"/>
    <w:rsid w:val="00D94089"/>
    <w:rsid w:val="00E10306"/>
    <w:rsid w:val="00E17A26"/>
    <w:rsid w:val="00E17C19"/>
    <w:rsid w:val="00E35EFD"/>
    <w:rsid w:val="00E469FA"/>
    <w:rsid w:val="00E5343E"/>
    <w:rsid w:val="00E56ACB"/>
    <w:rsid w:val="00E578B0"/>
    <w:rsid w:val="00E7546B"/>
    <w:rsid w:val="00ED3A96"/>
    <w:rsid w:val="00EE6A6B"/>
    <w:rsid w:val="00EE7971"/>
    <w:rsid w:val="00EF28BB"/>
    <w:rsid w:val="00F11F85"/>
    <w:rsid w:val="00F16682"/>
    <w:rsid w:val="00F21700"/>
    <w:rsid w:val="00F71909"/>
    <w:rsid w:val="00F72D43"/>
    <w:rsid w:val="00F74307"/>
    <w:rsid w:val="00F81D19"/>
    <w:rsid w:val="00F96A28"/>
    <w:rsid w:val="00FA2852"/>
    <w:rsid w:val="00FC677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1D69"/>
  <w15:docId w15:val="{C4B4C43C-8DBB-4B36-8212-12D7EF0C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6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504F"/>
    <w:pPr>
      <w:ind w:left="720"/>
      <w:contextualSpacing/>
    </w:pPr>
  </w:style>
  <w:style w:type="table" w:styleId="Mkatabulky">
    <w:name w:val="Table Grid"/>
    <w:basedOn w:val="Normlntabulka"/>
    <w:uiPriority w:val="59"/>
    <w:rsid w:val="00D3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852"/>
  </w:style>
  <w:style w:type="paragraph" w:styleId="Zpat">
    <w:name w:val="footer"/>
    <w:basedOn w:val="Normln"/>
    <w:link w:val="Zpat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852"/>
  </w:style>
  <w:style w:type="paragraph" w:styleId="Vrazncitt">
    <w:name w:val="Intense Quote"/>
    <w:basedOn w:val="Normln"/>
    <w:next w:val="Normln"/>
    <w:link w:val="VrazncittChar"/>
    <w:uiPriority w:val="30"/>
    <w:qFormat/>
    <w:rsid w:val="00FA28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852"/>
    <w:rPr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551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8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18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8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30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30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300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7401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D2761"/>
    <w:rPr>
      <w:b/>
      <w:bCs/>
    </w:rPr>
  </w:style>
  <w:style w:type="paragraph" w:customStyle="1" w:styleId="msonormal0">
    <w:name w:val="msonormal"/>
    <w:basedOn w:val="Normln"/>
    <w:rsid w:val="007A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0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2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1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2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9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5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5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1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5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5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0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9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8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5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6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30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8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7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3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4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7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6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4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9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7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2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9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05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5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2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5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5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5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4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8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2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znalostni_baze:prezent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.gov.cz/znalostni_baze:prezent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D7DF-0CF7-4119-B0E1-BAE6B32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Šedivec Tomáš</cp:lastModifiedBy>
  <cp:revision>37</cp:revision>
  <dcterms:created xsi:type="dcterms:W3CDTF">2023-03-22T08:39:00Z</dcterms:created>
  <dcterms:modified xsi:type="dcterms:W3CDTF">2025-05-07T06:43:00Z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2023-06-06T18:31:01Z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de0f027d-234c-4188-b097-e531156df666</vt:lpwstr>
  </property>
  <property fmtid="{D5CDD505-2E9C-101B-9397-08002B2CF9AE}" pid="8" name="MSIP_Label_defa4170-0d19-0005-0004-bc88714345d2_ContentBits">
    <vt:lpwstr>0</vt:lpwstr>
  </property>
</Properties>
</file>