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3171"/>
        <w:gridCol w:w="3838"/>
      </w:tblGrid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alena.kralova@asseco-ce.com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alois.slovak@msdc.cz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Kacmar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dalibork@microsoft.com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d.prochazkova@nukib.cz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vlk.david@vlada.cz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dusan.chvojka@homolka.cz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Dusan.Kucera@asseco-ce.com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EVidova@msp.justice.cz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eva.vrbova@uoou.cz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Frantisek.Kresak@cssz.cz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sedlacek.frantisek@brno.cz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frantisek.stefela@mdcr.cz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stankova@mpo.cz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Irena Hejduková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Iva.Fortelkova@cssz.cz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tomasj@mzcr.cz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forejt@cs.mfcr.cz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klocperk@mpo.cz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Breska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jbreska@amazon.cz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Amazon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jaromir.adamuska@mzp.cz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j.moravek@cs.mfcr.cz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jiri.borej@mzcr.cz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jiri.haase@szu.cz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jiri.jarema@karvina.cz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jiri.kopacka@cendis.cz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Jiri_Zahradnik@mzv.cz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Josef Švec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svec@velkemezirici.cz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karel.sagl@mfcr.cz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kkaluzova@spcr.cz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Poledníček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lubos.polednicek@msmt.cz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mplastiak@msp.justice.cz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krepelkam@tescosw.cz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spalicek@centrum.cz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podvesky@cs.mfcr.cz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m.sveda@nukib.cz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Tajtl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martin.tajtl@fs.mfcr.cz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michal.cigas@czso.cz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michal.rada@vzp.cz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milan.blaha@uzis.cz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milan.lonsky@mpsv.cz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marcan@mpo.cz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Miloš Růžička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milos.ruzicka@mmr.cz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Balák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miroslav.balak@mmr.cz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Hrdlička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pavel_hrdlicka@cz.ibm.com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IBM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Frendlovský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Horák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petr.horak2@fs.mfcr.cz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pavlinec.p@kr-vysocina.cz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renata.golasikova@sukl.cz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renata.horakova@equica.cz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richrad.jerman@mvcr.cz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Silvia_Hendrychova@mzv.cz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Šimon Trusina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Ipolt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tomas.ipolt@mmr.cz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kucera.tomas@vlada.cz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vaclav.horenovsky@seznam.cz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vaclavko@microsoft.com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 Kittler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Vladimir.matejicek@equica.cz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vladimir.velas@mze.cz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Vojtěch Hanzlík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vojtech.hanzlik@msmt.cz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voracekz@uoou.cz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zdenekj@microsoft.com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Zdeněk Zajíček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zajicek.zdenek@komora.cz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Zmeškal Kamil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F72D43">
        <w:rPr>
          <w:rFonts w:ascii="Times New Roman" w:hAnsi="Times New Roman" w:cs="Times New Roman"/>
          <w:b/>
          <w:sz w:val="24"/>
        </w:rPr>
        <w:t>12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F72D43">
        <w:rPr>
          <w:rFonts w:ascii="Times New Roman" w:hAnsi="Times New Roman" w:cs="Times New Roman"/>
          <w:b/>
          <w:sz w:val="24"/>
        </w:rPr>
        <w:t>7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F72D43">
        <w:rPr>
          <w:rFonts w:ascii="Times New Roman" w:hAnsi="Times New Roman" w:cs="Times New Roman"/>
          <w:b/>
          <w:sz w:val="24"/>
        </w:rPr>
        <w:t>12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F72D43">
        <w:rPr>
          <w:rFonts w:ascii="Times New Roman" w:hAnsi="Times New Roman" w:cs="Times New Roman"/>
          <w:b/>
          <w:sz w:val="24"/>
        </w:rPr>
        <w:t>7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000000" w:rsidRPr="00A70C0E" w:rsidRDefault="00096087" w:rsidP="00A70C0E">
      <w:pPr>
        <w:numPr>
          <w:ilvl w:val="0"/>
          <w:numId w:val="1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A70C0E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  <w:r w:rsidRPr="00A70C0E">
        <w:rPr>
          <w:rFonts w:ascii="Times New Roman" w:hAnsi="Times New Roman" w:cs="Times New Roman"/>
          <w:b/>
          <w:bCs/>
          <w:sz w:val="24"/>
        </w:rPr>
        <w:t>– Tomáš Šedivec</w:t>
      </w:r>
      <w:bookmarkStart w:id="0" w:name="_GoBack"/>
      <w:bookmarkEnd w:id="0"/>
    </w:p>
    <w:p w:rsidR="00000000" w:rsidRPr="00A70C0E" w:rsidRDefault="00096087" w:rsidP="00A70C0E">
      <w:pPr>
        <w:numPr>
          <w:ilvl w:val="0"/>
          <w:numId w:val="1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A70C0E">
        <w:rPr>
          <w:rFonts w:ascii="Times New Roman" w:hAnsi="Times New Roman" w:cs="Times New Roman"/>
          <w:b/>
          <w:bCs/>
          <w:sz w:val="24"/>
        </w:rPr>
        <w:t>Hlavní program</w:t>
      </w:r>
      <w:r w:rsidRPr="00A70C0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Pr="00A70C0E" w:rsidRDefault="00096087" w:rsidP="00A70C0E">
      <w:pPr>
        <w:numPr>
          <w:ilvl w:val="1"/>
          <w:numId w:val="1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A70C0E">
        <w:rPr>
          <w:rFonts w:ascii="Times New Roman" w:hAnsi="Times New Roman" w:cs="Times New Roman"/>
          <w:b/>
          <w:bCs/>
          <w:sz w:val="24"/>
        </w:rPr>
        <w:t xml:space="preserve">Rekapitulace předchozích témat – </w:t>
      </w:r>
      <w:r w:rsidRPr="00A70C0E">
        <w:rPr>
          <w:rFonts w:ascii="Times New Roman" w:hAnsi="Times New Roman" w:cs="Times New Roman"/>
          <w:b/>
          <w:bCs/>
          <w:sz w:val="24"/>
        </w:rPr>
        <w:t>Tomáš Šedivec</w:t>
      </w:r>
    </w:p>
    <w:p w:rsidR="00000000" w:rsidRPr="00A70C0E" w:rsidRDefault="00096087" w:rsidP="00A70C0E">
      <w:pPr>
        <w:numPr>
          <w:ilvl w:val="1"/>
          <w:numId w:val="1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A70C0E">
        <w:rPr>
          <w:rFonts w:ascii="Times New Roman" w:hAnsi="Times New Roman" w:cs="Times New Roman"/>
          <w:b/>
          <w:bCs/>
          <w:sz w:val="24"/>
        </w:rPr>
        <w:t xml:space="preserve">Evropská elektronická identita – </w:t>
      </w:r>
      <w:r w:rsidRPr="00A70C0E">
        <w:rPr>
          <w:rFonts w:ascii="Times New Roman" w:hAnsi="Times New Roman" w:cs="Times New Roman"/>
          <w:b/>
          <w:bCs/>
          <w:sz w:val="24"/>
        </w:rPr>
        <w:t>Petr Tiller</w:t>
      </w:r>
    </w:p>
    <w:p w:rsidR="00000000" w:rsidRPr="00A70C0E" w:rsidRDefault="00096087" w:rsidP="00A70C0E">
      <w:pPr>
        <w:numPr>
          <w:ilvl w:val="1"/>
          <w:numId w:val="1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A70C0E">
        <w:rPr>
          <w:rFonts w:ascii="Times New Roman" w:hAnsi="Times New Roman" w:cs="Times New Roman"/>
          <w:b/>
          <w:bCs/>
          <w:sz w:val="24"/>
        </w:rPr>
        <w:t xml:space="preserve">Pravidla kvalifikovaných poskytovatelů služeb (SeP) ve federaci – </w:t>
      </w:r>
      <w:r w:rsidRPr="00A70C0E">
        <w:rPr>
          <w:rFonts w:ascii="Times New Roman" w:hAnsi="Times New Roman" w:cs="Times New Roman"/>
          <w:b/>
          <w:bCs/>
          <w:sz w:val="24"/>
        </w:rPr>
        <w:t>Petr Tiller</w:t>
      </w:r>
    </w:p>
    <w:p w:rsidR="00000000" w:rsidRPr="00A70C0E" w:rsidRDefault="00096087" w:rsidP="00A70C0E">
      <w:pPr>
        <w:numPr>
          <w:ilvl w:val="1"/>
          <w:numId w:val="1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A70C0E">
        <w:rPr>
          <w:rFonts w:ascii="Times New Roman" w:hAnsi="Times New Roman" w:cs="Times New Roman"/>
          <w:b/>
          <w:bCs/>
          <w:sz w:val="24"/>
        </w:rPr>
        <w:t xml:space="preserve">Design systém gov cz – </w:t>
      </w:r>
      <w:r w:rsidRPr="00A70C0E">
        <w:rPr>
          <w:rFonts w:ascii="Times New Roman" w:hAnsi="Times New Roman" w:cs="Times New Roman"/>
          <w:b/>
          <w:bCs/>
          <w:sz w:val="24"/>
        </w:rPr>
        <w:t>Jan Kalina</w:t>
      </w:r>
    </w:p>
    <w:p w:rsidR="00000000" w:rsidRPr="00A70C0E" w:rsidRDefault="00096087" w:rsidP="00A70C0E">
      <w:pPr>
        <w:numPr>
          <w:ilvl w:val="1"/>
          <w:numId w:val="1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A70C0E">
        <w:rPr>
          <w:rFonts w:ascii="Times New Roman" w:hAnsi="Times New Roman" w:cs="Times New Roman"/>
          <w:b/>
          <w:bCs/>
          <w:sz w:val="24"/>
        </w:rPr>
        <w:t xml:space="preserve">eGC – </w:t>
      </w:r>
      <w:r w:rsidRPr="00A70C0E">
        <w:rPr>
          <w:rFonts w:ascii="Times New Roman" w:hAnsi="Times New Roman" w:cs="Times New Roman"/>
          <w:b/>
          <w:bCs/>
          <w:sz w:val="24"/>
        </w:rPr>
        <w:t>Igor Čermák</w:t>
      </w:r>
    </w:p>
    <w:p w:rsidR="00000000" w:rsidRPr="00A70C0E" w:rsidRDefault="00096087" w:rsidP="00A70C0E">
      <w:pPr>
        <w:numPr>
          <w:ilvl w:val="1"/>
          <w:numId w:val="1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A70C0E">
        <w:rPr>
          <w:rFonts w:ascii="Times New Roman" w:hAnsi="Times New Roman" w:cs="Times New Roman"/>
          <w:b/>
          <w:bCs/>
          <w:sz w:val="24"/>
        </w:rPr>
        <w:t xml:space="preserve">Otázky a nejasnosti členů pracovní skupiny – </w:t>
      </w:r>
      <w:r w:rsidRPr="00A70C0E">
        <w:rPr>
          <w:rFonts w:ascii="Times New Roman" w:hAnsi="Times New Roman" w:cs="Times New Roman"/>
          <w:b/>
          <w:bCs/>
          <w:sz w:val="24"/>
        </w:rPr>
        <w:t>Tomáš šedivec</w:t>
      </w:r>
    </w:p>
    <w:p w:rsidR="00A70C0E" w:rsidRPr="00A70C0E" w:rsidRDefault="00A70C0E" w:rsidP="00A70C0E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A70C0E">
        <w:rPr>
          <w:rFonts w:ascii="Times New Roman" w:hAnsi="Times New Roman" w:cs="Times New Roman"/>
          <w:b/>
          <w:bCs/>
          <w:sz w:val="24"/>
        </w:rPr>
        <w:t>3. Závěr – Tomáš Šedivec, MVČR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Pr="00897BD4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nadřízený výbor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F72D43">
        <w:rPr>
          <w:rFonts w:ascii="Times New Roman" w:hAnsi="Times New Roman" w:cs="Times New Roman"/>
          <w:b/>
          <w:sz w:val="24"/>
        </w:rPr>
        <w:t>30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F72D43">
        <w:rPr>
          <w:rFonts w:ascii="Times New Roman" w:hAnsi="Times New Roman" w:cs="Times New Roman"/>
          <w:b/>
          <w:sz w:val="24"/>
        </w:rPr>
        <w:t>8</w:t>
      </w:r>
      <w:r w:rsidR="00897BD4">
        <w:rPr>
          <w:rFonts w:ascii="Times New Roman" w:hAnsi="Times New Roman" w:cs="Times New Roman"/>
          <w:b/>
          <w:sz w:val="24"/>
        </w:rPr>
        <w:t>. 2021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87" w:rsidRDefault="00096087" w:rsidP="00FA2852">
      <w:pPr>
        <w:spacing w:after="0" w:line="240" w:lineRule="auto"/>
      </w:pPr>
      <w:r>
        <w:separator/>
      </w:r>
    </w:p>
  </w:endnote>
  <w:endnote w:type="continuationSeparator" w:id="0">
    <w:p w:rsidR="00096087" w:rsidRDefault="00096087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A6" w:rsidRPr="00FA2852" w:rsidRDefault="00415EA6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415EA6" w:rsidRDefault="00415EA6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87" w:rsidRDefault="00096087" w:rsidP="00FA2852">
      <w:pPr>
        <w:spacing w:after="0" w:line="240" w:lineRule="auto"/>
      </w:pPr>
      <w:r>
        <w:separator/>
      </w:r>
    </w:p>
  </w:footnote>
  <w:footnote w:type="continuationSeparator" w:id="0">
    <w:p w:rsidR="00096087" w:rsidRDefault="00096087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1" w:rsidRDefault="006D6789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5374"/>
    <w:rsid w:val="00295EE9"/>
    <w:rsid w:val="002A3000"/>
    <w:rsid w:val="00314846"/>
    <w:rsid w:val="00415EA6"/>
    <w:rsid w:val="00481B10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68E0"/>
    <w:rsid w:val="00683DD1"/>
    <w:rsid w:val="00696B8A"/>
    <w:rsid w:val="006D6789"/>
    <w:rsid w:val="006E40DB"/>
    <w:rsid w:val="00721591"/>
    <w:rsid w:val="007C0563"/>
    <w:rsid w:val="007D0492"/>
    <w:rsid w:val="007F5BD0"/>
    <w:rsid w:val="00846CF9"/>
    <w:rsid w:val="00897BD4"/>
    <w:rsid w:val="008E1A55"/>
    <w:rsid w:val="00921567"/>
    <w:rsid w:val="00963870"/>
    <w:rsid w:val="0097401C"/>
    <w:rsid w:val="00977BE4"/>
    <w:rsid w:val="009A7A12"/>
    <w:rsid w:val="009C5F50"/>
    <w:rsid w:val="00A06704"/>
    <w:rsid w:val="00A160DF"/>
    <w:rsid w:val="00A70C0E"/>
    <w:rsid w:val="00A9504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E17C19"/>
    <w:rsid w:val="00E35EFD"/>
    <w:rsid w:val="00E5343E"/>
    <w:rsid w:val="00EE6A6B"/>
    <w:rsid w:val="00F11F85"/>
    <w:rsid w:val="00F16682"/>
    <w:rsid w:val="00F71909"/>
    <w:rsid w:val="00F72D43"/>
    <w:rsid w:val="00F74307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1733-9702-48D5-A8DA-4DDC45B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1403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3</cp:revision>
  <dcterms:created xsi:type="dcterms:W3CDTF">2021-07-12T14:38:00Z</dcterms:created>
  <dcterms:modified xsi:type="dcterms:W3CDTF">2021-07-12T14:44:00Z</dcterms:modified>
</cp:coreProperties>
</file>